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1D" w:rsidRPr="00197206" w:rsidRDefault="00464EAA" w:rsidP="00966C18">
      <w:pPr>
        <w:pStyle w:val="AralkYok"/>
        <w:jc w:val="center"/>
        <w:rPr>
          <w:sz w:val="22"/>
          <w:szCs w:val="22"/>
        </w:rPr>
      </w:pPr>
      <w:bookmarkStart w:id="0" w:name="_GoBack"/>
      <w:bookmarkEnd w:id="0"/>
      <w:r w:rsidRPr="00197206">
        <w:rPr>
          <w:sz w:val="22"/>
          <w:szCs w:val="22"/>
        </w:rPr>
        <w:t>20</w:t>
      </w:r>
      <w:r w:rsidR="009205BE" w:rsidRPr="00197206">
        <w:rPr>
          <w:sz w:val="22"/>
          <w:szCs w:val="22"/>
        </w:rPr>
        <w:t>2</w:t>
      </w:r>
      <w:r w:rsidR="006C0E3C" w:rsidRPr="00197206">
        <w:rPr>
          <w:sz w:val="22"/>
          <w:szCs w:val="22"/>
        </w:rPr>
        <w:t>3</w:t>
      </w:r>
      <w:r w:rsidR="007629B7" w:rsidRPr="00197206">
        <w:rPr>
          <w:sz w:val="22"/>
          <w:szCs w:val="22"/>
        </w:rPr>
        <w:t xml:space="preserve"> </w:t>
      </w:r>
      <w:r w:rsidR="00637764" w:rsidRPr="00197206">
        <w:rPr>
          <w:sz w:val="22"/>
          <w:szCs w:val="22"/>
        </w:rPr>
        <w:t xml:space="preserve">YILI </w:t>
      </w:r>
      <w:r w:rsidR="0010626F" w:rsidRPr="00197206">
        <w:rPr>
          <w:sz w:val="22"/>
          <w:szCs w:val="22"/>
        </w:rPr>
        <w:t>HAZİRAN</w:t>
      </w:r>
      <w:r w:rsidR="00F24E14" w:rsidRPr="00197206">
        <w:rPr>
          <w:sz w:val="22"/>
          <w:szCs w:val="22"/>
        </w:rPr>
        <w:t xml:space="preserve"> </w:t>
      </w:r>
      <w:r w:rsidRPr="00197206">
        <w:rPr>
          <w:sz w:val="22"/>
          <w:szCs w:val="22"/>
        </w:rPr>
        <w:t>A</w:t>
      </w:r>
      <w:r w:rsidR="00D40223" w:rsidRPr="00197206">
        <w:rPr>
          <w:sz w:val="22"/>
          <w:szCs w:val="22"/>
        </w:rPr>
        <w:t>YI</w:t>
      </w:r>
      <w:r w:rsidR="00B7491D" w:rsidRPr="00197206">
        <w:rPr>
          <w:sz w:val="22"/>
          <w:szCs w:val="22"/>
        </w:rPr>
        <w:t xml:space="preserve"> </w:t>
      </w:r>
      <w:r w:rsidR="00D44808" w:rsidRPr="00197206">
        <w:rPr>
          <w:sz w:val="22"/>
          <w:szCs w:val="22"/>
        </w:rPr>
        <w:t xml:space="preserve">OLAĞAN </w:t>
      </w:r>
      <w:r w:rsidR="00B7491D" w:rsidRPr="00197206">
        <w:rPr>
          <w:sz w:val="22"/>
          <w:szCs w:val="22"/>
        </w:rPr>
        <w:t>MECLİS KARAR ÖZETLERİ</w:t>
      </w:r>
    </w:p>
    <w:p w:rsidR="009205BE" w:rsidRPr="00197206" w:rsidRDefault="009205BE" w:rsidP="009205BE">
      <w:pPr>
        <w:jc w:val="both"/>
        <w:rPr>
          <w:sz w:val="22"/>
          <w:szCs w:val="22"/>
        </w:rPr>
      </w:pPr>
    </w:p>
    <w:p w:rsidR="006343DA" w:rsidRPr="00197206" w:rsidRDefault="009205BE" w:rsidP="006343DA">
      <w:pPr>
        <w:jc w:val="both"/>
        <w:rPr>
          <w:sz w:val="22"/>
          <w:szCs w:val="22"/>
        </w:rPr>
      </w:pPr>
      <w:r w:rsidRPr="00197206">
        <w:rPr>
          <w:sz w:val="22"/>
          <w:szCs w:val="22"/>
        </w:rPr>
        <w:t xml:space="preserve">         </w:t>
      </w:r>
      <w:r w:rsidR="00324D2F" w:rsidRPr="00197206">
        <w:rPr>
          <w:sz w:val="22"/>
          <w:szCs w:val="22"/>
        </w:rPr>
        <w:t xml:space="preserve">   Belediyemiz Meclisi </w:t>
      </w:r>
      <w:r w:rsidR="00637764" w:rsidRPr="00197206">
        <w:rPr>
          <w:sz w:val="22"/>
          <w:szCs w:val="22"/>
        </w:rPr>
        <w:t>202</w:t>
      </w:r>
      <w:r w:rsidR="006C0E3C" w:rsidRPr="00197206">
        <w:rPr>
          <w:sz w:val="22"/>
          <w:szCs w:val="22"/>
        </w:rPr>
        <w:t>3</w:t>
      </w:r>
      <w:r w:rsidR="00637764" w:rsidRPr="00197206">
        <w:rPr>
          <w:sz w:val="22"/>
          <w:szCs w:val="22"/>
        </w:rPr>
        <w:t xml:space="preserve"> Yılı </w:t>
      </w:r>
      <w:r w:rsidR="0010626F" w:rsidRPr="00197206">
        <w:rPr>
          <w:sz w:val="22"/>
          <w:szCs w:val="22"/>
        </w:rPr>
        <w:t>Haziran</w:t>
      </w:r>
      <w:r w:rsidR="00324D2F" w:rsidRPr="00197206">
        <w:rPr>
          <w:sz w:val="22"/>
          <w:szCs w:val="22"/>
        </w:rPr>
        <w:t xml:space="preserve"> </w:t>
      </w:r>
      <w:r w:rsidR="00637764" w:rsidRPr="00197206">
        <w:rPr>
          <w:sz w:val="22"/>
          <w:szCs w:val="22"/>
        </w:rPr>
        <w:t>Ayı</w:t>
      </w:r>
      <w:r w:rsidRPr="00197206">
        <w:rPr>
          <w:sz w:val="22"/>
          <w:szCs w:val="22"/>
        </w:rPr>
        <w:t xml:space="preserve"> </w:t>
      </w:r>
      <w:r w:rsidR="0053236B" w:rsidRPr="00197206">
        <w:rPr>
          <w:sz w:val="22"/>
          <w:szCs w:val="22"/>
        </w:rPr>
        <w:t xml:space="preserve">olağan </w:t>
      </w:r>
      <w:r w:rsidRPr="00197206">
        <w:rPr>
          <w:sz w:val="22"/>
          <w:szCs w:val="22"/>
        </w:rPr>
        <w:t>toplantısının 1. Birleşiminin 1. oturumunu yapmak üzere 0</w:t>
      </w:r>
      <w:r w:rsidR="0010626F" w:rsidRPr="00197206">
        <w:rPr>
          <w:sz w:val="22"/>
          <w:szCs w:val="22"/>
        </w:rPr>
        <w:t>1</w:t>
      </w:r>
      <w:r w:rsidRPr="00197206">
        <w:rPr>
          <w:sz w:val="22"/>
          <w:szCs w:val="22"/>
        </w:rPr>
        <w:t>.0</w:t>
      </w:r>
      <w:r w:rsidR="0010626F" w:rsidRPr="00197206">
        <w:rPr>
          <w:sz w:val="22"/>
          <w:szCs w:val="22"/>
        </w:rPr>
        <w:t>6</w:t>
      </w:r>
      <w:r w:rsidRPr="00197206">
        <w:rPr>
          <w:sz w:val="22"/>
          <w:szCs w:val="22"/>
        </w:rPr>
        <w:t>.202</w:t>
      </w:r>
      <w:r w:rsidR="00BC238C" w:rsidRPr="00197206">
        <w:rPr>
          <w:sz w:val="22"/>
          <w:szCs w:val="22"/>
        </w:rPr>
        <w:t>3</w:t>
      </w:r>
      <w:r w:rsidRPr="00197206">
        <w:rPr>
          <w:sz w:val="22"/>
          <w:szCs w:val="22"/>
        </w:rPr>
        <w:t xml:space="preserve"> </w:t>
      </w:r>
      <w:r w:rsidR="0010626F" w:rsidRPr="00197206">
        <w:rPr>
          <w:sz w:val="22"/>
          <w:szCs w:val="22"/>
        </w:rPr>
        <w:t>Perşembe</w:t>
      </w:r>
      <w:r w:rsidRPr="00197206">
        <w:rPr>
          <w:sz w:val="22"/>
          <w:szCs w:val="22"/>
        </w:rPr>
        <w:t xml:space="preserve"> günü saat 15.00 de </w:t>
      </w:r>
      <w:r w:rsidR="00324D2F" w:rsidRPr="00197206">
        <w:rPr>
          <w:sz w:val="22"/>
          <w:szCs w:val="22"/>
        </w:rPr>
        <w:t xml:space="preserve">Belediye Meclis Toplantı Salonunda </w:t>
      </w:r>
      <w:r w:rsidRPr="00197206">
        <w:rPr>
          <w:sz w:val="22"/>
          <w:szCs w:val="22"/>
        </w:rPr>
        <w:t xml:space="preserve">toplandı, toplantıya 31 üyeden </w:t>
      </w:r>
      <w:r w:rsidR="00284621" w:rsidRPr="00197206">
        <w:rPr>
          <w:sz w:val="22"/>
          <w:szCs w:val="22"/>
        </w:rPr>
        <w:t>2</w:t>
      </w:r>
      <w:r w:rsidR="0010626F" w:rsidRPr="00197206">
        <w:rPr>
          <w:sz w:val="22"/>
          <w:szCs w:val="22"/>
        </w:rPr>
        <w:t>5</w:t>
      </w:r>
      <w:r w:rsidRPr="00197206">
        <w:rPr>
          <w:sz w:val="22"/>
          <w:szCs w:val="22"/>
        </w:rPr>
        <w:t xml:space="preserve"> üyenin katıldığı, </w:t>
      </w:r>
      <w:r w:rsidR="0010626F" w:rsidRPr="00197206">
        <w:rPr>
          <w:sz w:val="22"/>
          <w:szCs w:val="22"/>
        </w:rPr>
        <w:t>6</w:t>
      </w:r>
      <w:r w:rsidR="000A1F0E" w:rsidRPr="00197206">
        <w:rPr>
          <w:sz w:val="22"/>
          <w:szCs w:val="22"/>
        </w:rPr>
        <w:t xml:space="preserve"> üyenin katılmadı</w:t>
      </w:r>
      <w:r w:rsidR="00911558" w:rsidRPr="00197206">
        <w:rPr>
          <w:sz w:val="22"/>
          <w:szCs w:val="22"/>
        </w:rPr>
        <w:t>ğ</w:t>
      </w:r>
      <w:r w:rsidR="000A1F0E" w:rsidRPr="00197206">
        <w:rPr>
          <w:sz w:val="22"/>
          <w:szCs w:val="22"/>
        </w:rPr>
        <w:t>ı</w:t>
      </w:r>
      <w:r w:rsidR="00911558" w:rsidRPr="00197206">
        <w:rPr>
          <w:sz w:val="22"/>
          <w:szCs w:val="22"/>
        </w:rPr>
        <w:t xml:space="preserve"> ve toplantı yeter sayısı olduğu</w:t>
      </w:r>
      <w:r w:rsidR="003F300A" w:rsidRPr="003F300A">
        <w:rPr>
          <w:sz w:val="22"/>
          <w:szCs w:val="22"/>
        </w:rPr>
        <w:t xml:space="preserve"> </w:t>
      </w:r>
      <w:r w:rsidR="003F300A" w:rsidRPr="00197206">
        <w:rPr>
          <w:sz w:val="22"/>
          <w:szCs w:val="22"/>
        </w:rPr>
        <w:t>görüldü</w:t>
      </w:r>
      <w:r w:rsidR="00911558" w:rsidRPr="00197206">
        <w:rPr>
          <w:sz w:val="22"/>
          <w:szCs w:val="22"/>
        </w:rPr>
        <w:t>. 2. Birleşiminin 1. oturumunu yapmak üzere 0</w:t>
      </w:r>
      <w:r w:rsidR="0010626F" w:rsidRPr="00197206">
        <w:rPr>
          <w:sz w:val="22"/>
          <w:szCs w:val="22"/>
        </w:rPr>
        <w:t>6</w:t>
      </w:r>
      <w:r w:rsidR="00911558" w:rsidRPr="00197206">
        <w:rPr>
          <w:sz w:val="22"/>
          <w:szCs w:val="22"/>
        </w:rPr>
        <w:t>.0</w:t>
      </w:r>
      <w:r w:rsidR="0010626F" w:rsidRPr="00197206">
        <w:rPr>
          <w:sz w:val="22"/>
          <w:szCs w:val="22"/>
        </w:rPr>
        <w:t>6</w:t>
      </w:r>
      <w:r w:rsidR="00911558" w:rsidRPr="00197206">
        <w:rPr>
          <w:sz w:val="22"/>
          <w:szCs w:val="22"/>
        </w:rPr>
        <w:t>.2023 Cuma günü saat 15.00 de Belediye Meclis Toplantı Salonunda toplandı, toplantıya 31 üyeden 2</w:t>
      </w:r>
      <w:r w:rsidR="0010626F" w:rsidRPr="00197206">
        <w:rPr>
          <w:sz w:val="22"/>
          <w:szCs w:val="22"/>
        </w:rPr>
        <w:t>1</w:t>
      </w:r>
      <w:r w:rsidR="00911558" w:rsidRPr="00197206">
        <w:rPr>
          <w:sz w:val="22"/>
          <w:szCs w:val="22"/>
        </w:rPr>
        <w:t xml:space="preserve"> üyenin katıldığı,</w:t>
      </w:r>
      <w:r w:rsidR="000A1F0E" w:rsidRPr="00197206">
        <w:rPr>
          <w:sz w:val="22"/>
          <w:szCs w:val="22"/>
        </w:rPr>
        <w:t xml:space="preserve"> </w:t>
      </w:r>
      <w:r w:rsidR="0010626F" w:rsidRPr="00197206">
        <w:rPr>
          <w:sz w:val="22"/>
          <w:szCs w:val="22"/>
        </w:rPr>
        <w:t>10</w:t>
      </w:r>
      <w:r w:rsidR="00911558" w:rsidRPr="00197206">
        <w:rPr>
          <w:sz w:val="22"/>
          <w:szCs w:val="22"/>
        </w:rPr>
        <w:t xml:space="preserve"> üyenin katılmadığı </w:t>
      </w:r>
      <w:r w:rsidR="000A1F0E" w:rsidRPr="00197206">
        <w:rPr>
          <w:sz w:val="22"/>
          <w:szCs w:val="22"/>
        </w:rPr>
        <w:t xml:space="preserve">görüldü </w:t>
      </w:r>
      <w:r w:rsidR="006343DA" w:rsidRPr="00197206">
        <w:rPr>
          <w:sz w:val="22"/>
          <w:szCs w:val="22"/>
        </w:rPr>
        <w:t>ve toplantı yeter sayısı olduğundan, gündemin görüşülmesine geçildi.</w:t>
      </w:r>
    </w:p>
    <w:p w:rsidR="009205BE" w:rsidRPr="00197206" w:rsidRDefault="009205BE" w:rsidP="009205BE">
      <w:pPr>
        <w:jc w:val="both"/>
        <w:rPr>
          <w:sz w:val="22"/>
          <w:szCs w:val="22"/>
        </w:rPr>
      </w:pPr>
      <w:r w:rsidRPr="00197206">
        <w:rPr>
          <w:sz w:val="22"/>
          <w:szCs w:val="22"/>
        </w:rPr>
        <w:t xml:space="preserve">             Gündem gereğince alınan kararlar:  </w:t>
      </w:r>
    </w:p>
    <w:tbl>
      <w:tblPr>
        <w:tblStyle w:val="TabloKlavuzu"/>
        <w:tblW w:w="9781" w:type="dxa"/>
        <w:tblLayout w:type="fixed"/>
        <w:tblLook w:val="04A0" w:firstRow="1" w:lastRow="0" w:firstColumn="1" w:lastColumn="0" w:noHBand="0" w:noVBand="1"/>
      </w:tblPr>
      <w:tblGrid>
        <w:gridCol w:w="562"/>
        <w:gridCol w:w="1365"/>
        <w:gridCol w:w="7854"/>
      </w:tblGrid>
      <w:tr w:rsidR="00763C51" w:rsidRPr="00197206" w:rsidTr="00F227F6">
        <w:trPr>
          <w:trHeight w:val="395"/>
        </w:trPr>
        <w:tc>
          <w:tcPr>
            <w:tcW w:w="562" w:type="dxa"/>
            <w:vAlign w:val="center"/>
          </w:tcPr>
          <w:p w:rsidR="009055E3" w:rsidRPr="00197206" w:rsidRDefault="00C43C12" w:rsidP="001251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 xml:space="preserve">      </w:t>
            </w:r>
            <w:r w:rsidR="00B92ED7" w:rsidRPr="00197206">
              <w:rPr>
                <w:sz w:val="22"/>
                <w:szCs w:val="22"/>
              </w:rPr>
              <w:t xml:space="preserve">       </w:t>
            </w:r>
            <w:r w:rsidR="009055E3" w:rsidRPr="0019720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365" w:type="dxa"/>
            <w:vAlign w:val="center"/>
          </w:tcPr>
          <w:p w:rsidR="009055E3" w:rsidRPr="00197206" w:rsidRDefault="009055E3" w:rsidP="0093153B">
            <w:pPr>
              <w:ind w:firstLine="99"/>
              <w:jc w:val="center"/>
              <w:rPr>
                <w:b/>
                <w:sz w:val="22"/>
                <w:szCs w:val="22"/>
              </w:rPr>
            </w:pPr>
            <w:r w:rsidRPr="00197206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7854" w:type="dxa"/>
            <w:vAlign w:val="center"/>
          </w:tcPr>
          <w:p w:rsidR="009055E3" w:rsidRPr="00197206" w:rsidRDefault="009055E3" w:rsidP="0093153B">
            <w:pPr>
              <w:ind w:firstLine="24"/>
              <w:jc w:val="center"/>
              <w:rPr>
                <w:b/>
                <w:sz w:val="22"/>
                <w:szCs w:val="22"/>
              </w:rPr>
            </w:pPr>
            <w:r w:rsidRPr="00197206">
              <w:rPr>
                <w:b/>
                <w:sz w:val="22"/>
                <w:szCs w:val="22"/>
              </w:rPr>
              <w:t>Konusu</w:t>
            </w:r>
          </w:p>
        </w:tc>
      </w:tr>
      <w:tr w:rsidR="00763C51" w:rsidRPr="00197206" w:rsidTr="007B25A5">
        <w:trPr>
          <w:trHeight w:val="636"/>
        </w:trPr>
        <w:tc>
          <w:tcPr>
            <w:tcW w:w="562" w:type="dxa"/>
            <w:vAlign w:val="center"/>
          </w:tcPr>
          <w:p w:rsidR="0098381D" w:rsidRPr="00197206" w:rsidRDefault="0010626F" w:rsidP="006C0E3C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51</w:t>
            </w:r>
          </w:p>
        </w:tc>
        <w:tc>
          <w:tcPr>
            <w:tcW w:w="1365" w:type="dxa"/>
            <w:vAlign w:val="center"/>
          </w:tcPr>
          <w:p w:rsidR="0098381D" w:rsidRPr="00197206" w:rsidRDefault="008D018B" w:rsidP="0010626F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0</w:t>
            </w:r>
            <w:r w:rsidR="0010626F" w:rsidRPr="00197206">
              <w:rPr>
                <w:sz w:val="22"/>
                <w:szCs w:val="22"/>
              </w:rPr>
              <w:t>1</w:t>
            </w:r>
            <w:r w:rsidRPr="00197206">
              <w:rPr>
                <w:sz w:val="22"/>
                <w:szCs w:val="22"/>
              </w:rPr>
              <w:t>.0</w:t>
            </w:r>
            <w:r w:rsidR="0010626F" w:rsidRPr="00197206">
              <w:rPr>
                <w:sz w:val="22"/>
                <w:szCs w:val="22"/>
              </w:rPr>
              <w:t>6</w:t>
            </w:r>
            <w:r w:rsidR="0098381D" w:rsidRPr="00197206">
              <w:rPr>
                <w:sz w:val="22"/>
                <w:szCs w:val="22"/>
              </w:rPr>
              <w:t>.20</w:t>
            </w:r>
            <w:r w:rsidR="000F72A7" w:rsidRPr="00197206">
              <w:rPr>
                <w:sz w:val="22"/>
                <w:szCs w:val="22"/>
              </w:rPr>
              <w:t>2</w:t>
            </w:r>
            <w:r w:rsidR="00D9503A" w:rsidRPr="00197206">
              <w:rPr>
                <w:sz w:val="22"/>
                <w:szCs w:val="22"/>
              </w:rPr>
              <w:t>3</w:t>
            </w:r>
          </w:p>
        </w:tc>
        <w:tc>
          <w:tcPr>
            <w:tcW w:w="7854" w:type="dxa"/>
            <w:vAlign w:val="center"/>
          </w:tcPr>
          <w:p w:rsidR="0098381D" w:rsidRPr="00197206" w:rsidRDefault="0010626F" w:rsidP="0010626F">
            <w:pPr>
              <w:pStyle w:val="Balk1"/>
              <w:outlineLvl w:val="0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Sahil Düzenlemesi, Yürüyüş ve Bisiklet Yolu yapımı işi için</w:t>
            </w:r>
            <w:r w:rsidRPr="00197206">
              <w:rPr>
                <w:sz w:val="22"/>
                <w:szCs w:val="22"/>
                <w:shd w:val="clear" w:color="auto" w:fill="FFFFFF"/>
              </w:rPr>
              <w:t xml:space="preserve"> Türkiye Çevre Ajansına mali ve teknik </w:t>
            </w:r>
            <w:r w:rsidRPr="00197206">
              <w:rPr>
                <w:sz w:val="22"/>
                <w:szCs w:val="22"/>
              </w:rPr>
              <w:t>destek</w:t>
            </w:r>
            <w:r w:rsidRPr="00197206">
              <w:rPr>
                <w:sz w:val="22"/>
                <w:szCs w:val="22"/>
                <w:shd w:val="clear" w:color="auto" w:fill="FFFFFF"/>
              </w:rPr>
              <w:t xml:space="preserve"> hibe </w:t>
            </w:r>
            <w:r w:rsidRPr="00197206">
              <w:rPr>
                <w:sz w:val="22"/>
                <w:szCs w:val="22"/>
              </w:rPr>
              <w:t>başvurusunda bulunulmasına ve konu işle ilgili her türlü işlemi yapmaya Belediye Başkanının ve görevlendireceği personelin yetkili kılınması mevcudun oy birliği ile karar verilmiştir.</w:t>
            </w:r>
          </w:p>
        </w:tc>
      </w:tr>
      <w:tr w:rsidR="008D018B" w:rsidRPr="00197206" w:rsidTr="00F227F6">
        <w:trPr>
          <w:trHeight w:val="636"/>
        </w:trPr>
        <w:tc>
          <w:tcPr>
            <w:tcW w:w="562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52</w:t>
            </w:r>
          </w:p>
        </w:tc>
        <w:tc>
          <w:tcPr>
            <w:tcW w:w="1365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01.06.2023</w:t>
            </w:r>
          </w:p>
        </w:tc>
        <w:tc>
          <w:tcPr>
            <w:tcW w:w="7854" w:type="dxa"/>
          </w:tcPr>
          <w:p w:rsidR="008D018B" w:rsidRPr="00197206" w:rsidRDefault="00B51664" w:rsidP="00B516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 xml:space="preserve">Sağlık İşleri Müdürlüğü Görev ve Çalışma </w:t>
            </w:r>
            <w:r w:rsidRPr="00197206">
              <w:rPr>
                <w:color w:val="333333"/>
                <w:sz w:val="22"/>
                <w:szCs w:val="22"/>
                <w:shd w:val="clear" w:color="auto" w:fill="FFFFFF"/>
              </w:rPr>
              <w:t>Yönetmeliğinde değişiklik yapılmasının </w:t>
            </w:r>
            <w:r w:rsidRPr="00197206">
              <w:rPr>
                <w:sz w:val="22"/>
                <w:szCs w:val="22"/>
              </w:rPr>
              <w:t>görüşülmesi sonucunda yapılan açık oylamada konunun Eğitim ve Kültür Komisyonuna havale edilmesine mevcudun oy birliği ile karar verilmiştir.</w:t>
            </w:r>
          </w:p>
        </w:tc>
      </w:tr>
      <w:tr w:rsidR="008D018B" w:rsidRPr="00197206" w:rsidTr="00F227F6">
        <w:trPr>
          <w:trHeight w:val="636"/>
        </w:trPr>
        <w:tc>
          <w:tcPr>
            <w:tcW w:w="562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53</w:t>
            </w:r>
          </w:p>
        </w:tc>
        <w:tc>
          <w:tcPr>
            <w:tcW w:w="1365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01.06.2023</w:t>
            </w:r>
          </w:p>
        </w:tc>
        <w:tc>
          <w:tcPr>
            <w:tcW w:w="7854" w:type="dxa"/>
          </w:tcPr>
          <w:p w:rsidR="008D018B" w:rsidRPr="00197206" w:rsidRDefault="00B51664" w:rsidP="00B516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 xml:space="preserve">Sahil Düzenlemesi ve </w:t>
            </w:r>
            <w:proofErr w:type="spellStart"/>
            <w:r w:rsidRPr="00197206">
              <w:rPr>
                <w:sz w:val="22"/>
                <w:szCs w:val="22"/>
              </w:rPr>
              <w:t>Rekraasyon</w:t>
            </w:r>
            <w:proofErr w:type="spellEnd"/>
            <w:r w:rsidRPr="00197206">
              <w:rPr>
                <w:sz w:val="22"/>
                <w:szCs w:val="22"/>
              </w:rPr>
              <w:t xml:space="preserve"> Yapımı İşinde kullanılmak üzere İller Bankası </w:t>
            </w:r>
            <w:proofErr w:type="spellStart"/>
            <w:r w:rsidRPr="00197206">
              <w:rPr>
                <w:sz w:val="22"/>
                <w:szCs w:val="22"/>
              </w:rPr>
              <w:t>A.Ş.’den</w:t>
            </w:r>
            <w:proofErr w:type="spellEnd"/>
            <w:r w:rsidRPr="00197206">
              <w:rPr>
                <w:sz w:val="22"/>
                <w:szCs w:val="22"/>
              </w:rPr>
              <w:t xml:space="preserve"> 5.000.000,00 TL tutarında kredi kullanılmasının görüşülmesi sonucunda yapılan açık oylamada konunun Plan ve Bütçe Komisyonuna havale edilmesine mevcudun oy birliği ile karar verilmiştir.</w:t>
            </w:r>
          </w:p>
        </w:tc>
      </w:tr>
      <w:tr w:rsidR="008D018B" w:rsidRPr="00197206" w:rsidTr="00F227F6">
        <w:trPr>
          <w:trHeight w:val="636"/>
        </w:trPr>
        <w:tc>
          <w:tcPr>
            <w:tcW w:w="562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54</w:t>
            </w:r>
          </w:p>
        </w:tc>
        <w:tc>
          <w:tcPr>
            <w:tcW w:w="1365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01.06.2023</w:t>
            </w:r>
          </w:p>
        </w:tc>
        <w:tc>
          <w:tcPr>
            <w:tcW w:w="7854" w:type="dxa"/>
          </w:tcPr>
          <w:p w:rsidR="008D018B" w:rsidRPr="00197206" w:rsidRDefault="00B51664" w:rsidP="00B516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97206">
              <w:rPr>
                <w:sz w:val="22"/>
                <w:szCs w:val="22"/>
              </w:rPr>
              <w:t>Plent</w:t>
            </w:r>
            <w:proofErr w:type="spellEnd"/>
            <w:r w:rsidRPr="00197206">
              <w:rPr>
                <w:sz w:val="22"/>
                <w:szCs w:val="22"/>
              </w:rPr>
              <w:t xml:space="preserve"> altı bitümlü sıcak karışım asfalt alımı işinde kullanılmak üzere İller Bankası </w:t>
            </w:r>
            <w:proofErr w:type="spellStart"/>
            <w:r w:rsidRPr="00197206">
              <w:rPr>
                <w:sz w:val="22"/>
                <w:szCs w:val="22"/>
              </w:rPr>
              <w:t>A.Ş.’den</w:t>
            </w:r>
            <w:proofErr w:type="spellEnd"/>
            <w:r w:rsidRPr="00197206">
              <w:rPr>
                <w:sz w:val="22"/>
                <w:szCs w:val="22"/>
              </w:rPr>
              <w:t xml:space="preserve"> 9.900.000,00 TL tutarında kredi kullanılmasının görüşülmesi sonucunda yapılan açık oylamada konunun Plan ve Bütçe Komisyonuna havale edilmesine mevcudun oy birliği ile karar verilmiştir.</w:t>
            </w:r>
          </w:p>
        </w:tc>
      </w:tr>
      <w:tr w:rsidR="008D018B" w:rsidRPr="00197206" w:rsidTr="00F227F6">
        <w:trPr>
          <w:trHeight w:val="636"/>
        </w:trPr>
        <w:tc>
          <w:tcPr>
            <w:tcW w:w="562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55</w:t>
            </w:r>
          </w:p>
        </w:tc>
        <w:tc>
          <w:tcPr>
            <w:tcW w:w="1365" w:type="dxa"/>
            <w:vAlign w:val="center"/>
          </w:tcPr>
          <w:p w:rsidR="008D018B" w:rsidRPr="00197206" w:rsidRDefault="0010626F" w:rsidP="0010626F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06.06.2023</w:t>
            </w:r>
          </w:p>
        </w:tc>
        <w:tc>
          <w:tcPr>
            <w:tcW w:w="7854" w:type="dxa"/>
          </w:tcPr>
          <w:p w:rsidR="008D018B" w:rsidRPr="00197206" w:rsidRDefault="00B51664" w:rsidP="00B51664">
            <w:pPr>
              <w:pStyle w:val="Balk1"/>
              <w:outlineLvl w:val="0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Sağlık İşleri Müdürlüğü Görev ve Çalışma Yönetmeliğinde değişiklik yapılmasına esas, “</w:t>
            </w:r>
            <w:r w:rsidRPr="00197206">
              <w:rPr>
                <w:sz w:val="22"/>
                <w:szCs w:val="22"/>
                <w:shd w:val="clear" w:color="auto" w:fill="FFFFFF"/>
              </w:rPr>
              <w:t>incelenmiş ve değiştirilerek kabul edilmiştir”</w:t>
            </w:r>
            <w:r w:rsidRPr="00197206">
              <w:rPr>
                <w:sz w:val="22"/>
                <w:szCs w:val="22"/>
              </w:rPr>
              <w:t xml:space="preserve"> kararı verilen 2 no.lu Eğitim ve Kültür Komisyonu Raporu yapılan açık oylamada mevcudun oy birliği ile kabul edilmiştir.</w:t>
            </w:r>
          </w:p>
        </w:tc>
      </w:tr>
      <w:tr w:rsidR="008D018B" w:rsidRPr="00197206" w:rsidTr="00F227F6">
        <w:trPr>
          <w:trHeight w:val="636"/>
        </w:trPr>
        <w:tc>
          <w:tcPr>
            <w:tcW w:w="562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56</w:t>
            </w:r>
          </w:p>
        </w:tc>
        <w:tc>
          <w:tcPr>
            <w:tcW w:w="1365" w:type="dxa"/>
            <w:vAlign w:val="center"/>
          </w:tcPr>
          <w:p w:rsidR="008D018B" w:rsidRPr="00197206" w:rsidRDefault="0010626F" w:rsidP="008D018B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06.06.2023</w:t>
            </w:r>
          </w:p>
        </w:tc>
        <w:tc>
          <w:tcPr>
            <w:tcW w:w="7854" w:type="dxa"/>
          </w:tcPr>
          <w:p w:rsidR="008D018B" w:rsidRPr="00197206" w:rsidRDefault="00B51664" w:rsidP="00B51664">
            <w:pPr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 xml:space="preserve">Sahil Düzenlemesi ve </w:t>
            </w:r>
            <w:proofErr w:type="spellStart"/>
            <w:r w:rsidRPr="00197206">
              <w:rPr>
                <w:sz w:val="22"/>
                <w:szCs w:val="22"/>
              </w:rPr>
              <w:t>Rekraasyon</w:t>
            </w:r>
            <w:proofErr w:type="spellEnd"/>
            <w:r w:rsidRPr="00197206">
              <w:rPr>
                <w:sz w:val="22"/>
                <w:szCs w:val="22"/>
              </w:rPr>
              <w:t xml:space="preserve"> Yapımı İşinde kullanılmak üzere İller Bankası </w:t>
            </w:r>
            <w:proofErr w:type="spellStart"/>
            <w:r w:rsidRPr="00197206">
              <w:rPr>
                <w:sz w:val="22"/>
                <w:szCs w:val="22"/>
              </w:rPr>
              <w:t>A.Ş.’den</w:t>
            </w:r>
            <w:proofErr w:type="spellEnd"/>
            <w:r w:rsidRPr="00197206">
              <w:rPr>
                <w:sz w:val="22"/>
                <w:szCs w:val="22"/>
              </w:rPr>
              <w:t xml:space="preserve"> 5.000.000,00 TL tutarında kredi kullanılmasına esas “kredinin kullanılmasının uygun olduğu” kararı verilen 18 no.lu Plan ve Bütçe Komisyon Raporu yapılan açık oylamada mevcudun oy çokluğu ile kabul edilmiştir.</w:t>
            </w:r>
          </w:p>
        </w:tc>
      </w:tr>
      <w:tr w:rsidR="000A1F0E" w:rsidRPr="00197206" w:rsidTr="00F227F6">
        <w:trPr>
          <w:trHeight w:val="636"/>
        </w:trPr>
        <w:tc>
          <w:tcPr>
            <w:tcW w:w="562" w:type="dxa"/>
            <w:vAlign w:val="center"/>
          </w:tcPr>
          <w:p w:rsidR="000A1F0E" w:rsidRPr="00197206" w:rsidRDefault="0010626F" w:rsidP="000A1F0E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57</w:t>
            </w:r>
          </w:p>
        </w:tc>
        <w:tc>
          <w:tcPr>
            <w:tcW w:w="1365" w:type="dxa"/>
            <w:vAlign w:val="center"/>
          </w:tcPr>
          <w:p w:rsidR="000A1F0E" w:rsidRPr="00197206" w:rsidRDefault="0010626F" w:rsidP="006C0E3C">
            <w:pPr>
              <w:ind w:firstLine="0"/>
              <w:jc w:val="left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06.06.2023</w:t>
            </w:r>
          </w:p>
        </w:tc>
        <w:tc>
          <w:tcPr>
            <w:tcW w:w="7854" w:type="dxa"/>
          </w:tcPr>
          <w:p w:rsidR="000A1F0E" w:rsidRPr="00197206" w:rsidRDefault="00B51664" w:rsidP="00B51664">
            <w:pPr>
              <w:rPr>
                <w:sz w:val="22"/>
                <w:szCs w:val="22"/>
              </w:rPr>
            </w:pPr>
            <w:proofErr w:type="spellStart"/>
            <w:r w:rsidRPr="00197206">
              <w:rPr>
                <w:sz w:val="22"/>
                <w:szCs w:val="22"/>
              </w:rPr>
              <w:t>Plent</w:t>
            </w:r>
            <w:proofErr w:type="spellEnd"/>
            <w:r w:rsidRPr="00197206">
              <w:rPr>
                <w:sz w:val="22"/>
                <w:szCs w:val="22"/>
              </w:rPr>
              <w:t xml:space="preserve"> altı bitümlü sıcak karışım asfalt alımı işinde kullanılmak üzere İller Bankası </w:t>
            </w:r>
            <w:proofErr w:type="spellStart"/>
            <w:r w:rsidRPr="00197206">
              <w:rPr>
                <w:sz w:val="22"/>
                <w:szCs w:val="22"/>
              </w:rPr>
              <w:t>A.Ş.’den</w:t>
            </w:r>
            <w:proofErr w:type="spellEnd"/>
            <w:r w:rsidRPr="00197206">
              <w:rPr>
                <w:sz w:val="22"/>
                <w:szCs w:val="22"/>
              </w:rPr>
              <w:t xml:space="preserve"> 9.900.000,00 TL tutarında kredi kullanılmasına esas “kredinin kullanılmasının uygun olduğu” kararı verilen 17 no.lu Plan ve Bütçe Komisyon Raporu yapılan açık oylamada mevcudun oy birliği ile kabul edilmiştir.</w:t>
            </w:r>
          </w:p>
        </w:tc>
      </w:tr>
    </w:tbl>
    <w:p w:rsidR="00511282" w:rsidRPr="00197206" w:rsidRDefault="00511282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077"/>
        <w:gridCol w:w="3101"/>
        <w:gridCol w:w="3320"/>
      </w:tblGrid>
      <w:tr w:rsidR="00763C51" w:rsidRPr="00197206" w:rsidTr="00197DB6">
        <w:tc>
          <w:tcPr>
            <w:tcW w:w="3077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Fadıl KESKİN</w:t>
            </w:r>
          </w:p>
        </w:tc>
        <w:tc>
          <w:tcPr>
            <w:tcW w:w="3101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Hasan ÖZEL</w:t>
            </w:r>
          </w:p>
        </w:tc>
        <w:tc>
          <w:tcPr>
            <w:tcW w:w="3320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İsminur ERCAN</w:t>
            </w:r>
          </w:p>
        </w:tc>
      </w:tr>
      <w:tr w:rsidR="00AF422F" w:rsidRPr="00197206" w:rsidTr="00197DB6">
        <w:tc>
          <w:tcPr>
            <w:tcW w:w="3077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Belediye Başkanı</w:t>
            </w:r>
          </w:p>
        </w:tc>
        <w:tc>
          <w:tcPr>
            <w:tcW w:w="3101" w:type="dxa"/>
            <w:vAlign w:val="center"/>
          </w:tcPr>
          <w:p w:rsidR="00AF422F" w:rsidRPr="00197206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Kâtip</w:t>
            </w:r>
            <w:r w:rsidR="00AF422F" w:rsidRPr="00197206">
              <w:rPr>
                <w:sz w:val="22"/>
                <w:szCs w:val="22"/>
              </w:rPr>
              <w:t xml:space="preserve"> Üye</w:t>
            </w:r>
          </w:p>
        </w:tc>
        <w:tc>
          <w:tcPr>
            <w:tcW w:w="3320" w:type="dxa"/>
            <w:vAlign w:val="center"/>
          </w:tcPr>
          <w:p w:rsidR="00AF422F" w:rsidRPr="00197206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Kâtip</w:t>
            </w:r>
            <w:r w:rsidR="00AF422F" w:rsidRPr="00197206">
              <w:rPr>
                <w:sz w:val="22"/>
                <w:szCs w:val="22"/>
              </w:rPr>
              <w:t xml:space="preserve"> Üye</w:t>
            </w:r>
          </w:p>
        </w:tc>
      </w:tr>
    </w:tbl>
    <w:p w:rsidR="00AF422F" w:rsidRPr="00197206" w:rsidRDefault="00AF422F" w:rsidP="00AF422F">
      <w:pPr>
        <w:pStyle w:val="AralkYok"/>
        <w:rPr>
          <w:sz w:val="22"/>
          <w:szCs w:val="22"/>
        </w:rPr>
      </w:pPr>
    </w:p>
    <w:sectPr w:rsidR="00AF422F" w:rsidRPr="00197206" w:rsidSect="00F92D0E">
      <w:headerReference w:type="default" r:id="rId9"/>
      <w:pgSz w:w="11906" w:h="16838"/>
      <w:pgMar w:top="993" w:right="70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7D" w:rsidRDefault="0012347D" w:rsidP="003930C8">
      <w:r>
        <w:separator/>
      </w:r>
    </w:p>
  </w:endnote>
  <w:endnote w:type="continuationSeparator" w:id="0">
    <w:p w:rsidR="0012347D" w:rsidRDefault="0012347D" w:rsidP="003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7D" w:rsidRDefault="0012347D" w:rsidP="003930C8">
      <w:r>
        <w:separator/>
      </w:r>
    </w:p>
  </w:footnote>
  <w:footnote w:type="continuationSeparator" w:id="0">
    <w:p w:rsidR="0012347D" w:rsidRDefault="0012347D" w:rsidP="0039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9F" w:rsidRDefault="00BF4F9F" w:rsidP="00180E83">
    <w:pPr>
      <w:widowControl w:val="0"/>
      <w:autoSpaceDE w:val="0"/>
      <w:autoSpaceDN w:val="0"/>
      <w:adjustRightInd w:val="0"/>
      <w:jc w:val="center"/>
      <w:rPr>
        <w:b/>
      </w:rPr>
    </w:pPr>
  </w:p>
  <w:p w:rsidR="00ED7D85" w:rsidRDefault="00ED7D85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T. C.</w:t>
    </w:r>
  </w:p>
  <w:p w:rsidR="00ED7D85" w:rsidRDefault="00ED7D85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DÖRTYOL BELEDİYE BAŞKANLIĞI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7E1D"/>
    <w:multiLevelType w:val="hybridMultilevel"/>
    <w:tmpl w:val="707A57A0"/>
    <w:lvl w:ilvl="0" w:tplc="E6F288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8A"/>
    <w:rsid w:val="00000113"/>
    <w:rsid w:val="00000A20"/>
    <w:rsid w:val="00000F0E"/>
    <w:rsid w:val="000010FE"/>
    <w:rsid w:val="0000614C"/>
    <w:rsid w:val="000064B4"/>
    <w:rsid w:val="00006A43"/>
    <w:rsid w:val="00006D4A"/>
    <w:rsid w:val="00007BF5"/>
    <w:rsid w:val="00012EEF"/>
    <w:rsid w:val="00023D8D"/>
    <w:rsid w:val="000250EE"/>
    <w:rsid w:val="000253BA"/>
    <w:rsid w:val="0003129A"/>
    <w:rsid w:val="00031C5E"/>
    <w:rsid w:val="00033C44"/>
    <w:rsid w:val="0003404C"/>
    <w:rsid w:val="00040219"/>
    <w:rsid w:val="00040823"/>
    <w:rsid w:val="00042149"/>
    <w:rsid w:val="00043177"/>
    <w:rsid w:val="00044175"/>
    <w:rsid w:val="00044B33"/>
    <w:rsid w:val="00047C8B"/>
    <w:rsid w:val="0005062D"/>
    <w:rsid w:val="00050DCC"/>
    <w:rsid w:val="00057056"/>
    <w:rsid w:val="00060138"/>
    <w:rsid w:val="00062394"/>
    <w:rsid w:val="0006284D"/>
    <w:rsid w:val="00065247"/>
    <w:rsid w:val="00067A23"/>
    <w:rsid w:val="00067A62"/>
    <w:rsid w:val="00070304"/>
    <w:rsid w:val="000708B1"/>
    <w:rsid w:val="00075FC0"/>
    <w:rsid w:val="00076583"/>
    <w:rsid w:val="0007689E"/>
    <w:rsid w:val="00081683"/>
    <w:rsid w:val="00081D0E"/>
    <w:rsid w:val="000827B8"/>
    <w:rsid w:val="00084480"/>
    <w:rsid w:val="00086DBC"/>
    <w:rsid w:val="00087363"/>
    <w:rsid w:val="00090A34"/>
    <w:rsid w:val="0009550B"/>
    <w:rsid w:val="00096E76"/>
    <w:rsid w:val="000A03EA"/>
    <w:rsid w:val="000A1414"/>
    <w:rsid w:val="000A1F0E"/>
    <w:rsid w:val="000A226C"/>
    <w:rsid w:val="000A6ABF"/>
    <w:rsid w:val="000A75C2"/>
    <w:rsid w:val="000B1884"/>
    <w:rsid w:val="000B22E8"/>
    <w:rsid w:val="000B29AC"/>
    <w:rsid w:val="000B37B0"/>
    <w:rsid w:val="000B66EA"/>
    <w:rsid w:val="000C064E"/>
    <w:rsid w:val="000C0C09"/>
    <w:rsid w:val="000C1DB5"/>
    <w:rsid w:val="000C2B9F"/>
    <w:rsid w:val="000C3C06"/>
    <w:rsid w:val="000C433E"/>
    <w:rsid w:val="000C5AD8"/>
    <w:rsid w:val="000C5B6E"/>
    <w:rsid w:val="000C5CB0"/>
    <w:rsid w:val="000C66E1"/>
    <w:rsid w:val="000C7C03"/>
    <w:rsid w:val="000D04D1"/>
    <w:rsid w:val="000D36F0"/>
    <w:rsid w:val="000D4ABE"/>
    <w:rsid w:val="000D51EA"/>
    <w:rsid w:val="000D592B"/>
    <w:rsid w:val="000D62B7"/>
    <w:rsid w:val="000D680D"/>
    <w:rsid w:val="000D722F"/>
    <w:rsid w:val="000E14DF"/>
    <w:rsid w:val="000E4554"/>
    <w:rsid w:val="000E5FBD"/>
    <w:rsid w:val="000F14AA"/>
    <w:rsid w:val="000F2623"/>
    <w:rsid w:val="000F4636"/>
    <w:rsid w:val="000F62D6"/>
    <w:rsid w:val="000F72A7"/>
    <w:rsid w:val="00101C0E"/>
    <w:rsid w:val="001026A9"/>
    <w:rsid w:val="00104265"/>
    <w:rsid w:val="00104EF1"/>
    <w:rsid w:val="00104FE3"/>
    <w:rsid w:val="00105A8A"/>
    <w:rsid w:val="0010626F"/>
    <w:rsid w:val="0011082F"/>
    <w:rsid w:val="00116526"/>
    <w:rsid w:val="001205B3"/>
    <w:rsid w:val="00123104"/>
    <w:rsid w:val="0012347D"/>
    <w:rsid w:val="001250F0"/>
    <w:rsid w:val="001251D5"/>
    <w:rsid w:val="00125574"/>
    <w:rsid w:val="00130320"/>
    <w:rsid w:val="00131EB9"/>
    <w:rsid w:val="0013208D"/>
    <w:rsid w:val="00132B5B"/>
    <w:rsid w:val="0013389F"/>
    <w:rsid w:val="001342B2"/>
    <w:rsid w:val="00134DF0"/>
    <w:rsid w:val="00134DF5"/>
    <w:rsid w:val="00135EAB"/>
    <w:rsid w:val="0013600A"/>
    <w:rsid w:val="00141223"/>
    <w:rsid w:val="00143655"/>
    <w:rsid w:val="00146594"/>
    <w:rsid w:val="001474AC"/>
    <w:rsid w:val="0015044B"/>
    <w:rsid w:val="001507D6"/>
    <w:rsid w:val="0015094C"/>
    <w:rsid w:val="00153DAC"/>
    <w:rsid w:val="00156E64"/>
    <w:rsid w:val="00157012"/>
    <w:rsid w:val="0016095E"/>
    <w:rsid w:val="00163A61"/>
    <w:rsid w:val="00167AEB"/>
    <w:rsid w:val="00170AC1"/>
    <w:rsid w:val="0017105C"/>
    <w:rsid w:val="00171805"/>
    <w:rsid w:val="00172C29"/>
    <w:rsid w:val="00180E83"/>
    <w:rsid w:val="001826F9"/>
    <w:rsid w:val="00182E97"/>
    <w:rsid w:val="00183DA0"/>
    <w:rsid w:val="00185E3A"/>
    <w:rsid w:val="00187862"/>
    <w:rsid w:val="001901C8"/>
    <w:rsid w:val="001930CD"/>
    <w:rsid w:val="00193374"/>
    <w:rsid w:val="001934EB"/>
    <w:rsid w:val="00195C49"/>
    <w:rsid w:val="00195F1E"/>
    <w:rsid w:val="00197206"/>
    <w:rsid w:val="001A0C87"/>
    <w:rsid w:val="001A188D"/>
    <w:rsid w:val="001A3C88"/>
    <w:rsid w:val="001A3E40"/>
    <w:rsid w:val="001A54D4"/>
    <w:rsid w:val="001A7232"/>
    <w:rsid w:val="001A74D5"/>
    <w:rsid w:val="001B16DD"/>
    <w:rsid w:val="001B4173"/>
    <w:rsid w:val="001B7276"/>
    <w:rsid w:val="001B749E"/>
    <w:rsid w:val="001C0A9B"/>
    <w:rsid w:val="001C53C5"/>
    <w:rsid w:val="001C64DA"/>
    <w:rsid w:val="001C785C"/>
    <w:rsid w:val="001D08DF"/>
    <w:rsid w:val="001D45FC"/>
    <w:rsid w:val="001D4E44"/>
    <w:rsid w:val="001D7ACE"/>
    <w:rsid w:val="001E1331"/>
    <w:rsid w:val="001E2682"/>
    <w:rsid w:val="001E2E50"/>
    <w:rsid w:val="001E40D0"/>
    <w:rsid w:val="001E6041"/>
    <w:rsid w:val="001E6711"/>
    <w:rsid w:val="001E7D35"/>
    <w:rsid w:val="001F04F9"/>
    <w:rsid w:val="001F11B7"/>
    <w:rsid w:val="001F2B37"/>
    <w:rsid w:val="001F4378"/>
    <w:rsid w:val="001F654F"/>
    <w:rsid w:val="001F7032"/>
    <w:rsid w:val="00200C9E"/>
    <w:rsid w:val="00201F32"/>
    <w:rsid w:val="002031E1"/>
    <w:rsid w:val="00207835"/>
    <w:rsid w:val="0021092B"/>
    <w:rsid w:val="00214273"/>
    <w:rsid w:val="00214A06"/>
    <w:rsid w:val="00214C15"/>
    <w:rsid w:val="00215B95"/>
    <w:rsid w:val="002171C5"/>
    <w:rsid w:val="0021734C"/>
    <w:rsid w:val="002233EC"/>
    <w:rsid w:val="002244A7"/>
    <w:rsid w:val="00224BE6"/>
    <w:rsid w:val="00225DE7"/>
    <w:rsid w:val="00231652"/>
    <w:rsid w:val="00233352"/>
    <w:rsid w:val="00233EE0"/>
    <w:rsid w:val="00234D35"/>
    <w:rsid w:val="00237E11"/>
    <w:rsid w:val="002414D8"/>
    <w:rsid w:val="002445E7"/>
    <w:rsid w:val="002451D7"/>
    <w:rsid w:val="00246C78"/>
    <w:rsid w:val="0025188E"/>
    <w:rsid w:val="00251BAD"/>
    <w:rsid w:val="002537CE"/>
    <w:rsid w:val="0025590D"/>
    <w:rsid w:val="00256937"/>
    <w:rsid w:val="00262359"/>
    <w:rsid w:val="00263351"/>
    <w:rsid w:val="0026346B"/>
    <w:rsid w:val="0026372B"/>
    <w:rsid w:val="00266C2B"/>
    <w:rsid w:val="0026793B"/>
    <w:rsid w:val="00270846"/>
    <w:rsid w:val="0027533D"/>
    <w:rsid w:val="00275527"/>
    <w:rsid w:val="00280ED7"/>
    <w:rsid w:val="002813DB"/>
    <w:rsid w:val="0028143C"/>
    <w:rsid w:val="002814C7"/>
    <w:rsid w:val="00281D4C"/>
    <w:rsid w:val="00281D5E"/>
    <w:rsid w:val="00282401"/>
    <w:rsid w:val="00283B09"/>
    <w:rsid w:val="00284621"/>
    <w:rsid w:val="00284763"/>
    <w:rsid w:val="002853B7"/>
    <w:rsid w:val="00286F4A"/>
    <w:rsid w:val="002917D6"/>
    <w:rsid w:val="00292B70"/>
    <w:rsid w:val="00293C77"/>
    <w:rsid w:val="00296215"/>
    <w:rsid w:val="00297FE7"/>
    <w:rsid w:val="002A1149"/>
    <w:rsid w:val="002A3D50"/>
    <w:rsid w:val="002A4B9D"/>
    <w:rsid w:val="002A7CEC"/>
    <w:rsid w:val="002B19EB"/>
    <w:rsid w:val="002B3591"/>
    <w:rsid w:val="002B5C5C"/>
    <w:rsid w:val="002B5ECD"/>
    <w:rsid w:val="002C23FA"/>
    <w:rsid w:val="002C43D7"/>
    <w:rsid w:val="002C48C5"/>
    <w:rsid w:val="002C6FFA"/>
    <w:rsid w:val="002D024C"/>
    <w:rsid w:val="002D113F"/>
    <w:rsid w:val="002D17DC"/>
    <w:rsid w:val="002D2F6C"/>
    <w:rsid w:val="002D3CD6"/>
    <w:rsid w:val="002D548C"/>
    <w:rsid w:val="002D758D"/>
    <w:rsid w:val="002D7D60"/>
    <w:rsid w:val="002E5AF0"/>
    <w:rsid w:val="002F0CE1"/>
    <w:rsid w:val="002F310C"/>
    <w:rsid w:val="002F3B84"/>
    <w:rsid w:val="0030082F"/>
    <w:rsid w:val="0030390C"/>
    <w:rsid w:val="0030568A"/>
    <w:rsid w:val="003058D9"/>
    <w:rsid w:val="00306FE9"/>
    <w:rsid w:val="003114BD"/>
    <w:rsid w:val="00311E1A"/>
    <w:rsid w:val="00313DA7"/>
    <w:rsid w:val="003155E1"/>
    <w:rsid w:val="00317F18"/>
    <w:rsid w:val="003214A8"/>
    <w:rsid w:val="00321B17"/>
    <w:rsid w:val="00321E27"/>
    <w:rsid w:val="00323B81"/>
    <w:rsid w:val="00324D2F"/>
    <w:rsid w:val="003258E0"/>
    <w:rsid w:val="00325C2E"/>
    <w:rsid w:val="00330977"/>
    <w:rsid w:val="00333EC3"/>
    <w:rsid w:val="0033418B"/>
    <w:rsid w:val="00334EEB"/>
    <w:rsid w:val="00336ADE"/>
    <w:rsid w:val="00340160"/>
    <w:rsid w:val="00343C43"/>
    <w:rsid w:val="00344F50"/>
    <w:rsid w:val="003504B2"/>
    <w:rsid w:val="00350E18"/>
    <w:rsid w:val="00351956"/>
    <w:rsid w:val="0036452F"/>
    <w:rsid w:val="00364A59"/>
    <w:rsid w:val="00370709"/>
    <w:rsid w:val="00373E51"/>
    <w:rsid w:val="00374CD5"/>
    <w:rsid w:val="00383BFD"/>
    <w:rsid w:val="00391280"/>
    <w:rsid w:val="003927BD"/>
    <w:rsid w:val="003930C8"/>
    <w:rsid w:val="00395BDB"/>
    <w:rsid w:val="00396438"/>
    <w:rsid w:val="003A10CD"/>
    <w:rsid w:val="003A16DD"/>
    <w:rsid w:val="003B306C"/>
    <w:rsid w:val="003B373D"/>
    <w:rsid w:val="003B6FD4"/>
    <w:rsid w:val="003B791A"/>
    <w:rsid w:val="003B7A70"/>
    <w:rsid w:val="003C05C0"/>
    <w:rsid w:val="003C510F"/>
    <w:rsid w:val="003D06CE"/>
    <w:rsid w:val="003D095E"/>
    <w:rsid w:val="003D1C1D"/>
    <w:rsid w:val="003D2462"/>
    <w:rsid w:val="003D25F2"/>
    <w:rsid w:val="003E226B"/>
    <w:rsid w:val="003E3521"/>
    <w:rsid w:val="003E4694"/>
    <w:rsid w:val="003E5738"/>
    <w:rsid w:val="003F2318"/>
    <w:rsid w:val="003F300A"/>
    <w:rsid w:val="003F7894"/>
    <w:rsid w:val="00400CE1"/>
    <w:rsid w:val="00402D54"/>
    <w:rsid w:val="0040530E"/>
    <w:rsid w:val="004101A4"/>
    <w:rsid w:val="00413C5D"/>
    <w:rsid w:val="004207F5"/>
    <w:rsid w:val="00425871"/>
    <w:rsid w:val="0042689C"/>
    <w:rsid w:val="00426A41"/>
    <w:rsid w:val="00431E97"/>
    <w:rsid w:val="00435A84"/>
    <w:rsid w:val="00435D82"/>
    <w:rsid w:val="0044258F"/>
    <w:rsid w:val="00446B85"/>
    <w:rsid w:val="004518AB"/>
    <w:rsid w:val="00454D6E"/>
    <w:rsid w:val="00462229"/>
    <w:rsid w:val="00464382"/>
    <w:rsid w:val="00464EAA"/>
    <w:rsid w:val="004654E8"/>
    <w:rsid w:val="00466345"/>
    <w:rsid w:val="0046765A"/>
    <w:rsid w:val="0046798C"/>
    <w:rsid w:val="00472A5D"/>
    <w:rsid w:val="004734EE"/>
    <w:rsid w:val="004735A4"/>
    <w:rsid w:val="004747C8"/>
    <w:rsid w:val="00476FC8"/>
    <w:rsid w:val="004779A3"/>
    <w:rsid w:val="00480785"/>
    <w:rsid w:val="00480C7A"/>
    <w:rsid w:val="00486F3C"/>
    <w:rsid w:val="00492B7F"/>
    <w:rsid w:val="00493E76"/>
    <w:rsid w:val="00495C23"/>
    <w:rsid w:val="00496AB6"/>
    <w:rsid w:val="004977C6"/>
    <w:rsid w:val="004A03CF"/>
    <w:rsid w:val="004A437A"/>
    <w:rsid w:val="004A5E59"/>
    <w:rsid w:val="004A6520"/>
    <w:rsid w:val="004A7696"/>
    <w:rsid w:val="004B012D"/>
    <w:rsid w:val="004B10F8"/>
    <w:rsid w:val="004B230D"/>
    <w:rsid w:val="004B2329"/>
    <w:rsid w:val="004B32C9"/>
    <w:rsid w:val="004B3874"/>
    <w:rsid w:val="004B400A"/>
    <w:rsid w:val="004B430C"/>
    <w:rsid w:val="004B5879"/>
    <w:rsid w:val="004C0E3F"/>
    <w:rsid w:val="004C0FC5"/>
    <w:rsid w:val="004C1411"/>
    <w:rsid w:val="004C457E"/>
    <w:rsid w:val="004C6737"/>
    <w:rsid w:val="004C6EE8"/>
    <w:rsid w:val="004D0694"/>
    <w:rsid w:val="004D30E9"/>
    <w:rsid w:val="004D7E42"/>
    <w:rsid w:val="004E054D"/>
    <w:rsid w:val="004E0687"/>
    <w:rsid w:val="004E3866"/>
    <w:rsid w:val="004E3F72"/>
    <w:rsid w:val="004E658B"/>
    <w:rsid w:val="004E6A2E"/>
    <w:rsid w:val="004E7A4E"/>
    <w:rsid w:val="004F6B19"/>
    <w:rsid w:val="004F7C7C"/>
    <w:rsid w:val="00500D0D"/>
    <w:rsid w:val="00501B2D"/>
    <w:rsid w:val="00502427"/>
    <w:rsid w:val="0050291D"/>
    <w:rsid w:val="00502F0C"/>
    <w:rsid w:val="005036D5"/>
    <w:rsid w:val="005047E4"/>
    <w:rsid w:val="00506261"/>
    <w:rsid w:val="00506DA4"/>
    <w:rsid w:val="00511282"/>
    <w:rsid w:val="00513BAE"/>
    <w:rsid w:val="00514875"/>
    <w:rsid w:val="00514906"/>
    <w:rsid w:val="00517F91"/>
    <w:rsid w:val="00520FFB"/>
    <w:rsid w:val="00524822"/>
    <w:rsid w:val="00524B26"/>
    <w:rsid w:val="00526D1F"/>
    <w:rsid w:val="00527127"/>
    <w:rsid w:val="00527D4B"/>
    <w:rsid w:val="00530C2F"/>
    <w:rsid w:val="005311DF"/>
    <w:rsid w:val="00531C81"/>
    <w:rsid w:val="0053236B"/>
    <w:rsid w:val="005329EA"/>
    <w:rsid w:val="0053780F"/>
    <w:rsid w:val="00541CD4"/>
    <w:rsid w:val="00545767"/>
    <w:rsid w:val="005461A0"/>
    <w:rsid w:val="0054756A"/>
    <w:rsid w:val="00550CF8"/>
    <w:rsid w:val="005548B3"/>
    <w:rsid w:val="00556E34"/>
    <w:rsid w:val="00561C38"/>
    <w:rsid w:val="0056279F"/>
    <w:rsid w:val="00562DCF"/>
    <w:rsid w:val="0056565E"/>
    <w:rsid w:val="005736CF"/>
    <w:rsid w:val="005745CE"/>
    <w:rsid w:val="005751DA"/>
    <w:rsid w:val="00577291"/>
    <w:rsid w:val="00580528"/>
    <w:rsid w:val="00582B0F"/>
    <w:rsid w:val="00583D4F"/>
    <w:rsid w:val="005870DB"/>
    <w:rsid w:val="00593C9D"/>
    <w:rsid w:val="0059408C"/>
    <w:rsid w:val="00597643"/>
    <w:rsid w:val="005A305A"/>
    <w:rsid w:val="005A39B0"/>
    <w:rsid w:val="005A5370"/>
    <w:rsid w:val="005A5619"/>
    <w:rsid w:val="005B260F"/>
    <w:rsid w:val="005B5DC8"/>
    <w:rsid w:val="005B6600"/>
    <w:rsid w:val="005C02BD"/>
    <w:rsid w:val="005C1338"/>
    <w:rsid w:val="005C79BA"/>
    <w:rsid w:val="005D15EA"/>
    <w:rsid w:val="005D79D4"/>
    <w:rsid w:val="005E2715"/>
    <w:rsid w:val="005E3F0E"/>
    <w:rsid w:val="005E4712"/>
    <w:rsid w:val="005E67A4"/>
    <w:rsid w:val="005E67AB"/>
    <w:rsid w:val="005E741D"/>
    <w:rsid w:val="005F2219"/>
    <w:rsid w:val="005F46CA"/>
    <w:rsid w:val="00603DEE"/>
    <w:rsid w:val="00607CC5"/>
    <w:rsid w:val="0061041C"/>
    <w:rsid w:val="00610B13"/>
    <w:rsid w:val="00612000"/>
    <w:rsid w:val="00613FD8"/>
    <w:rsid w:val="0061573F"/>
    <w:rsid w:val="006161CA"/>
    <w:rsid w:val="00616F16"/>
    <w:rsid w:val="0062215A"/>
    <w:rsid w:val="0062291D"/>
    <w:rsid w:val="00622FBD"/>
    <w:rsid w:val="006236D8"/>
    <w:rsid w:val="006247C6"/>
    <w:rsid w:val="00632045"/>
    <w:rsid w:val="00633040"/>
    <w:rsid w:val="00633CB4"/>
    <w:rsid w:val="00633F45"/>
    <w:rsid w:val="0063438C"/>
    <w:rsid w:val="006343DA"/>
    <w:rsid w:val="00634FD7"/>
    <w:rsid w:val="00637311"/>
    <w:rsid w:val="00637764"/>
    <w:rsid w:val="0064053E"/>
    <w:rsid w:val="0064255A"/>
    <w:rsid w:val="006434F5"/>
    <w:rsid w:val="00643507"/>
    <w:rsid w:val="00643727"/>
    <w:rsid w:val="00647A84"/>
    <w:rsid w:val="00650B04"/>
    <w:rsid w:val="00653421"/>
    <w:rsid w:val="00665800"/>
    <w:rsid w:val="006668A2"/>
    <w:rsid w:val="00670C6D"/>
    <w:rsid w:val="00671001"/>
    <w:rsid w:val="00672CA7"/>
    <w:rsid w:val="00673487"/>
    <w:rsid w:val="006753DE"/>
    <w:rsid w:val="00675F8C"/>
    <w:rsid w:val="006806F0"/>
    <w:rsid w:val="00684AEC"/>
    <w:rsid w:val="006852C4"/>
    <w:rsid w:val="00694476"/>
    <w:rsid w:val="006966C7"/>
    <w:rsid w:val="006A21D8"/>
    <w:rsid w:val="006A2E92"/>
    <w:rsid w:val="006A7969"/>
    <w:rsid w:val="006A7C37"/>
    <w:rsid w:val="006B2D3F"/>
    <w:rsid w:val="006B4584"/>
    <w:rsid w:val="006B46A8"/>
    <w:rsid w:val="006B63FD"/>
    <w:rsid w:val="006B7AEE"/>
    <w:rsid w:val="006C00B9"/>
    <w:rsid w:val="006C095C"/>
    <w:rsid w:val="006C0BAA"/>
    <w:rsid w:val="006C0E3C"/>
    <w:rsid w:val="006C50E1"/>
    <w:rsid w:val="006C610D"/>
    <w:rsid w:val="006D0686"/>
    <w:rsid w:val="006D0806"/>
    <w:rsid w:val="006D2493"/>
    <w:rsid w:val="006D2AB4"/>
    <w:rsid w:val="006D5502"/>
    <w:rsid w:val="006D5C40"/>
    <w:rsid w:val="006D6D3C"/>
    <w:rsid w:val="006D7523"/>
    <w:rsid w:val="006E0089"/>
    <w:rsid w:val="006E5964"/>
    <w:rsid w:val="006E5BC6"/>
    <w:rsid w:val="006E6160"/>
    <w:rsid w:val="006F046F"/>
    <w:rsid w:val="006F2C07"/>
    <w:rsid w:val="006F6BF1"/>
    <w:rsid w:val="007000B5"/>
    <w:rsid w:val="00700732"/>
    <w:rsid w:val="00700BC2"/>
    <w:rsid w:val="007015F5"/>
    <w:rsid w:val="00702A68"/>
    <w:rsid w:val="00703378"/>
    <w:rsid w:val="00704ADA"/>
    <w:rsid w:val="00706246"/>
    <w:rsid w:val="00710226"/>
    <w:rsid w:val="00713C37"/>
    <w:rsid w:val="0071607F"/>
    <w:rsid w:val="00716360"/>
    <w:rsid w:val="0071675B"/>
    <w:rsid w:val="00727F3A"/>
    <w:rsid w:val="00731178"/>
    <w:rsid w:val="007311E3"/>
    <w:rsid w:val="007317C0"/>
    <w:rsid w:val="007337B5"/>
    <w:rsid w:val="007351E8"/>
    <w:rsid w:val="00735CDA"/>
    <w:rsid w:val="007369AD"/>
    <w:rsid w:val="0074002E"/>
    <w:rsid w:val="00741DA8"/>
    <w:rsid w:val="00743BCB"/>
    <w:rsid w:val="007446BE"/>
    <w:rsid w:val="00744F45"/>
    <w:rsid w:val="0074788A"/>
    <w:rsid w:val="00750728"/>
    <w:rsid w:val="0075267F"/>
    <w:rsid w:val="0075299A"/>
    <w:rsid w:val="0075428A"/>
    <w:rsid w:val="00755E62"/>
    <w:rsid w:val="007606E7"/>
    <w:rsid w:val="00761E9F"/>
    <w:rsid w:val="007629B7"/>
    <w:rsid w:val="00763C51"/>
    <w:rsid w:val="00766E80"/>
    <w:rsid w:val="0077059D"/>
    <w:rsid w:val="00774A5C"/>
    <w:rsid w:val="00775A9A"/>
    <w:rsid w:val="00780773"/>
    <w:rsid w:val="00784D24"/>
    <w:rsid w:val="00786500"/>
    <w:rsid w:val="00791781"/>
    <w:rsid w:val="007922E6"/>
    <w:rsid w:val="00792B23"/>
    <w:rsid w:val="00794337"/>
    <w:rsid w:val="00794B75"/>
    <w:rsid w:val="007958EE"/>
    <w:rsid w:val="0079714E"/>
    <w:rsid w:val="00797DF3"/>
    <w:rsid w:val="007A1152"/>
    <w:rsid w:val="007A423E"/>
    <w:rsid w:val="007A4CFE"/>
    <w:rsid w:val="007B40BB"/>
    <w:rsid w:val="007B6962"/>
    <w:rsid w:val="007B750D"/>
    <w:rsid w:val="007C1495"/>
    <w:rsid w:val="007C39C0"/>
    <w:rsid w:val="007C6132"/>
    <w:rsid w:val="007C7C2C"/>
    <w:rsid w:val="007C7E4B"/>
    <w:rsid w:val="007D28BD"/>
    <w:rsid w:val="007D30CD"/>
    <w:rsid w:val="007D3902"/>
    <w:rsid w:val="007D4AD7"/>
    <w:rsid w:val="007D7C6C"/>
    <w:rsid w:val="007E325F"/>
    <w:rsid w:val="007E35FC"/>
    <w:rsid w:val="007E3897"/>
    <w:rsid w:val="007E39E4"/>
    <w:rsid w:val="007E47F1"/>
    <w:rsid w:val="007E563A"/>
    <w:rsid w:val="007E7024"/>
    <w:rsid w:val="007E77E9"/>
    <w:rsid w:val="007E7CB5"/>
    <w:rsid w:val="007E7FC0"/>
    <w:rsid w:val="007F2590"/>
    <w:rsid w:val="00801C55"/>
    <w:rsid w:val="008031B0"/>
    <w:rsid w:val="00804F56"/>
    <w:rsid w:val="008064A1"/>
    <w:rsid w:val="00806767"/>
    <w:rsid w:val="008071BC"/>
    <w:rsid w:val="00807AE5"/>
    <w:rsid w:val="0081126E"/>
    <w:rsid w:val="00811F0D"/>
    <w:rsid w:val="00812FDB"/>
    <w:rsid w:val="0081658E"/>
    <w:rsid w:val="00817774"/>
    <w:rsid w:val="00822D3D"/>
    <w:rsid w:val="00822DA5"/>
    <w:rsid w:val="00823A90"/>
    <w:rsid w:val="00824AC0"/>
    <w:rsid w:val="00825DA9"/>
    <w:rsid w:val="008261A1"/>
    <w:rsid w:val="00826C58"/>
    <w:rsid w:val="008271F4"/>
    <w:rsid w:val="008307FA"/>
    <w:rsid w:val="00831F44"/>
    <w:rsid w:val="008329DA"/>
    <w:rsid w:val="00837282"/>
    <w:rsid w:val="008401B7"/>
    <w:rsid w:val="0084207F"/>
    <w:rsid w:val="0084309E"/>
    <w:rsid w:val="00843D36"/>
    <w:rsid w:val="00844C0B"/>
    <w:rsid w:val="00844C91"/>
    <w:rsid w:val="00845709"/>
    <w:rsid w:val="00846057"/>
    <w:rsid w:val="00850AB8"/>
    <w:rsid w:val="00855CE6"/>
    <w:rsid w:val="008640D4"/>
    <w:rsid w:val="008646C2"/>
    <w:rsid w:val="00864D21"/>
    <w:rsid w:val="00865A88"/>
    <w:rsid w:val="0086737B"/>
    <w:rsid w:val="008675A0"/>
    <w:rsid w:val="0087305F"/>
    <w:rsid w:val="008759A6"/>
    <w:rsid w:val="008761C0"/>
    <w:rsid w:val="00881761"/>
    <w:rsid w:val="00881C2C"/>
    <w:rsid w:val="00884938"/>
    <w:rsid w:val="008853C4"/>
    <w:rsid w:val="00885A34"/>
    <w:rsid w:val="00886A99"/>
    <w:rsid w:val="00895E68"/>
    <w:rsid w:val="00895FA4"/>
    <w:rsid w:val="008963AC"/>
    <w:rsid w:val="008A0965"/>
    <w:rsid w:val="008A5D8E"/>
    <w:rsid w:val="008A6784"/>
    <w:rsid w:val="008A7B4A"/>
    <w:rsid w:val="008B1170"/>
    <w:rsid w:val="008B674C"/>
    <w:rsid w:val="008B6BF8"/>
    <w:rsid w:val="008B7407"/>
    <w:rsid w:val="008B7941"/>
    <w:rsid w:val="008C0A95"/>
    <w:rsid w:val="008C0BCE"/>
    <w:rsid w:val="008C1531"/>
    <w:rsid w:val="008C1668"/>
    <w:rsid w:val="008C3B34"/>
    <w:rsid w:val="008C3BB6"/>
    <w:rsid w:val="008C4F3B"/>
    <w:rsid w:val="008D018B"/>
    <w:rsid w:val="008D0D35"/>
    <w:rsid w:val="008D13F0"/>
    <w:rsid w:val="008D1FC1"/>
    <w:rsid w:val="008D4D76"/>
    <w:rsid w:val="008E1014"/>
    <w:rsid w:val="008E2147"/>
    <w:rsid w:val="008E5EEB"/>
    <w:rsid w:val="008F06A3"/>
    <w:rsid w:val="008F299B"/>
    <w:rsid w:val="008F71F3"/>
    <w:rsid w:val="009009C2"/>
    <w:rsid w:val="009032F2"/>
    <w:rsid w:val="009055E3"/>
    <w:rsid w:val="00911558"/>
    <w:rsid w:val="00911B02"/>
    <w:rsid w:val="009126BD"/>
    <w:rsid w:val="00912FBE"/>
    <w:rsid w:val="009205BE"/>
    <w:rsid w:val="00925689"/>
    <w:rsid w:val="00925F2C"/>
    <w:rsid w:val="00927D4B"/>
    <w:rsid w:val="00927E9D"/>
    <w:rsid w:val="00930206"/>
    <w:rsid w:val="009307B5"/>
    <w:rsid w:val="00930E0D"/>
    <w:rsid w:val="0093153B"/>
    <w:rsid w:val="009361DA"/>
    <w:rsid w:val="00936D43"/>
    <w:rsid w:val="009405F9"/>
    <w:rsid w:val="009435C1"/>
    <w:rsid w:val="00947627"/>
    <w:rsid w:val="0095029A"/>
    <w:rsid w:val="009506B2"/>
    <w:rsid w:val="009520F2"/>
    <w:rsid w:val="00952583"/>
    <w:rsid w:val="00953E0C"/>
    <w:rsid w:val="0095463F"/>
    <w:rsid w:val="0095555B"/>
    <w:rsid w:val="009560BC"/>
    <w:rsid w:val="009576C3"/>
    <w:rsid w:val="00960520"/>
    <w:rsid w:val="0096093C"/>
    <w:rsid w:val="00960AAC"/>
    <w:rsid w:val="00962B30"/>
    <w:rsid w:val="009640AC"/>
    <w:rsid w:val="00964EF3"/>
    <w:rsid w:val="00965C84"/>
    <w:rsid w:val="00966C18"/>
    <w:rsid w:val="009705F3"/>
    <w:rsid w:val="00970715"/>
    <w:rsid w:val="00971926"/>
    <w:rsid w:val="00976B44"/>
    <w:rsid w:val="009809D5"/>
    <w:rsid w:val="00980AE5"/>
    <w:rsid w:val="00981007"/>
    <w:rsid w:val="009826F7"/>
    <w:rsid w:val="0098381D"/>
    <w:rsid w:val="009946F7"/>
    <w:rsid w:val="009A06AA"/>
    <w:rsid w:val="009A0FA5"/>
    <w:rsid w:val="009A2C6D"/>
    <w:rsid w:val="009A412A"/>
    <w:rsid w:val="009A7AE0"/>
    <w:rsid w:val="009B0E00"/>
    <w:rsid w:val="009B3131"/>
    <w:rsid w:val="009B470F"/>
    <w:rsid w:val="009B5D32"/>
    <w:rsid w:val="009B648D"/>
    <w:rsid w:val="009C0E5F"/>
    <w:rsid w:val="009C5940"/>
    <w:rsid w:val="009C66F4"/>
    <w:rsid w:val="009C6757"/>
    <w:rsid w:val="009C678E"/>
    <w:rsid w:val="009C6993"/>
    <w:rsid w:val="009E1FBC"/>
    <w:rsid w:val="009E461F"/>
    <w:rsid w:val="009E58AF"/>
    <w:rsid w:val="009E5CA4"/>
    <w:rsid w:val="009E6CE3"/>
    <w:rsid w:val="009F0191"/>
    <w:rsid w:val="009F1A6D"/>
    <w:rsid w:val="009F2684"/>
    <w:rsid w:val="009F3110"/>
    <w:rsid w:val="009F6ED8"/>
    <w:rsid w:val="009F7028"/>
    <w:rsid w:val="00A01543"/>
    <w:rsid w:val="00A02C5E"/>
    <w:rsid w:val="00A04675"/>
    <w:rsid w:val="00A04ED2"/>
    <w:rsid w:val="00A06979"/>
    <w:rsid w:val="00A06A8A"/>
    <w:rsid w:val="00A11EF2"/>
    <w:rsid w:val="00A14315"/>
    <w:rsid w:val="00A1570D"/>
    <w:rsid w:val="00A162CB"/>
    <w:rsid w:val="00A162FA"/>
    <w:rsid w:val="00A263BF"/>
    <w:rsid w:val="00A2651D"/>
    <w:rsid w:val="00A26BE9"/>
    <w:rsid w:val="00A279F8"/>
    <w:rsid w:val="00A36217"/>
    <w:rsid w:val="00A366CF"/>
    <w:rsid w:val="00A3772C"/>
    <w:rsid w:val="00A37F51"/>
    <w:rsid w:val="00A40C6A"/>
    <w:rsid w:val="00A43304"/>
    <w:rsid w:val="00A44865"/>
    <w:rsid w:val="00A47501"/>
    <w:rsid w:val="00A47D9A"/>
    <w:rsid w:val="00A513DA"/>
    <w:rsid w:val="00A52961"/>
    <w:rsid w:val="00A56698"/>
    <w:rsid w:val="00A57F22"/>
    <w:rsid w:val="00A628E5"/>
    <w:rsid w:val="00A634FB"/>
    <w:rsid w:val="00A6454A"/>
    <w:rsid w:val="00A661AC"/>
    <w:rsid w:val="00A67356"/>
    <w:rsid w:val="00A70E46"/>
    <w:rsid w:val="00A72E9C"/>
    <w:rsid w:val="00A73212"/>
    <w:rsid w:val="00A75249"/>
    <w:rsid w:val="00A7723B"/>
    <w:rsid w:val="00A77820"/>
    <w:rsid w:val="00A77CDA"/>
    <w:rsid w:val="00A805EB"/>
    <w:rsid w:val="00A84012"/>
    <w:rsid w:val="00A8572E"/>
    <w:rsid w:val="00A86412"/>
    <w:rsid w:val="00A905EE"/>
    <w:rsid w:val="00A91084"/>
    <w:rsid w:val="00A91212"/>
    <w:rsid w:val="00A92F3B"/>
    <w:rsid w:val="00A9302D"/>
    <w:rsid w:val="00AA3F42"/>
    <w:rsid w:val="00AA5101"/>
    <w:rsid w:val="00AB00BF"/>
    <w:rsid w:val="00AB6F63"/>
    <w:rsid w:val="00AB7616"/>
    <w:rsid w:val="00AB79A0"/>
    <w:rsid w:val="00AC549A"/>
    <w:rsid w:val="00AC6E64"/>
    <w:rsid w:val="00AD07F9"/>
    <w:rsid w:val="00AD2A6F"/>
    <w:rsid w:val="00AD44D3"/>
    <w:rsid w:val="00AD68AA"/>
    <w:rsid w:val="00AD69DC"/>
    <w:rsid w:val="00AE0F19"/>
    <w:rsid w:val="00AE3395"/>
    <w:rsid w:val="00AE53EC"/>
    <w:rsid w:val="00AE56CB"/>
    <w:rsid w:val="00AE7803"/>
    <w:rsid w:val="00AF19CC"/>
    <w:rsid w:val="00AF41BE"/>
    <w:rsid w:val="00AF422F"/>
    <w:rsid w:val="00AF5BF4"/>
    <w:rsid w:val="00AF5C04"/>
    <w:rsid w:val="00AF70CC"/>
    <w:rsid w:val="00B011B5"/>
    <w:rsid w:val="00B016A7"/>
    <w:rsid w:val="00B02C4D"/>
    <w:rsid w:val="00B06632"/>
    <w:rsid w:val="00B10A1A"/>
    <w:rsid w:val="00B11F5B"/>
    <w:rsid w:val="00B12645"/>
    <w:rsid w:val="00B16B79"/>
    <w:rsid w:val="00B21FC6"/>
    <w:rsid w:val="00B251B7"/>
    <w:rsid w:val="00B25C81"/>
    <w:rsid w:val="00B30B6E"/>
    <w:rsid w:val="00B31602"/>
    <w:rsid w:val="00B31616"/>
    <w:rsid w:val="00B3377B"/>
    <w:rsid w:val="00B34386"/>
    <w:rsid w:val="00B35016"/>
    <w:rsid w:val="00B37301"/>
    <w:rsid w:val="00B37553"/>
    <w:rsid w:val="00B37713"/>
    <w:rsid w:val="00B4018B"/>
    <w:rsid w:val="00B42062"/>
    <w:rsid w:val="00B43521"/>
    <w:rsid w:val="00B445A1"/>
    <w:rsid w:val="00B50885"/>
    <w:rsid w:val="00B50DAA"/>
    <w:rsid w:val="00B51664"/>
    <w:rsid w:val="00B52439"/>
    <w:rsid w:val="00B52626"/>
    <w:rsid w:val="00B536E6"/>
    <w:rsid w:val="00B53CCD"/>
    <w:rsid w:val="00B5487D"/>
    <w:rsid w:val="00B553BC"/>
    <w:rsid w:val="00B55614"/>
    <w:rsid w:val="00B55F89"/>
    <w:rsid w:val="00B63529"/>
    <w:rsid w:val="00B63591"/>
    <w:rsid w:val="00B64D42"/>
    <w:rsid w:val="00B650E2"/>
    <w:rsid w:val="00B656C5"/>
    <w:rsid w:val="00B65912"/>
    <w:rsid w:val="00B676CB"/>
    <w:rsid w:val="00B71EB8"/>
    <w:rsid w:val="00B7304F"/>
    <w:rsid w:val="00B736E3"/>
    <w:rsid w:val="00B7491D"/>
    <w:rsid w:val="00B74B70"/>
    <w:rsid w:val="00B74FEB"/>
    <w:rsid w:val="00B75C52"/>
    <w:rsid w:val="00B75DB9"/>
    <w:rsid w:val="00B7672B"/>
    <w:rsid w:val="00B776BC"/>
    <w:rsid w:val="00B82925"/>
    <w:rsid w:val="00B82E6C"/>
    <w:rsid w:val="00B85195"/>
    <w:rsid w:val="00B861B3"/>
    <w:rsid w:val="00B90E41"/>
    <w:rsid w:val="00B90EDC"/>
    <w:rsid w:val="00B917E1"/>
    <w:rsid w:val="00B92ED7"/>
    <w:rsid w:val="00B93009"/>
    <w:rsid w:val="00B94468"/>
    <w:rsid w:val="00B9762D"/>
    <w:rsid w:val="00BA06B9"/>
    <w:rsid w:val="00BA2073"/>
    <w:rsid w:val="00BA4949"/>
    <w:rsid w:val="00BA5488"/>
    <w:rsid w:val="00BA5D3D"/>
    <w:rsid w:val="00BB0A92"/>
    <w:rsid w:val="00BB3542"/>
    <w:rsid w:val="00BB3FB4"/>
    <w:rsid w:val="00BC078B"/>
    <w:rsid w:val="00BC238C"/>
    <w:rsid w:val="00BC577E"/>
    <w:rsid w:val="00BD1BA5"/>
    <w:rsid w:val="00BD23B1"/>
    <w:rsid w:val="00BD43DE"/>
    <w:rsid w:val="00BD5161"/>
    <w:rsid w:val="00BD67EF"/>
    <w:rsid w:val="00BD6F8F"/>
    <w:rsid w:val="00BE04E0"/>
    <w:rsid w:val="00BE4788"/>
    <w:rsid w:val="00BF0FF8"/>
    <w:rsid w:val="00BF1680"/>
    <w:rsid w:val="00BF1878"/>
    <w:rsid w:val="00BF3D51"/>
    <w:rsid w:val="00BF4F9F"/>
    <w:rsid w:val="00BF501A"/>
    <w:rsid w:val="00BF504A"/>
    <w:rsid w:val="00BF7A1A"/>
    <w:rsid w:val="00C005FF"/>
    <w:rsid w:val="00C041CA"/>
    <w:rsid w:val="00C055D7"/>
    <w:rsid w:val="00C05C05"/>
    <w:rsid w:val="00C05C98"/>
    <w:rsid w:val="00C120D8"/>
    <w:rsid w:val="00C1225E"/>
    <w:rsid w:val="00C130C2"/>
    <w:rsid w:val="00C130CC"/>
    <w:rsid w:val="00C20EE9"/>
    <w:rsid w:val="00C25454"/>
    <w:rsid w:val="00C30460"/>
    <w:rsid w:val="00C34AC5"/>
    <w:rsid w:val="00C35043"/>
    <w:rsid w:val="00C35082"/>
    <w:rsid w:val="00C42877"/>
    <w:rsid w:val="00C435DE"/>
    <w:rsid w:val="00C43C12"/>
    <w:rsid w:val="00C45755"/>
    <w:rsid w:val="00C4591A"/>
    <w:rsid w:val="00C55C28"/>
    <w:rsid w:val="00C56225"/>
    <w:rsid w:val="00C5685C"/>
    <w:rsid w:val="00C61A93"/>
    <w:rsid w:val="00C61BDE"/>
    <w:rsid w:val="00C64871"/>
    <w:rsid w:val="00C65976"/>
    <w:rsid w:val="00C65F0D"/>
    <w:rsid w:val="00C66CFA"/>
    <w:rsid w:val="00C74D5B"/>
    <w:rsid w:val="00C77864"/>
    <w:rsid w:val="00C8004D"/>
    <w:rsid w:val="00C80D3E"/>
    <w:rsid w:val="00C834F8"/>
    <w:rsid w:val="00C847C4"/>
    <w:rsid w:val="00C85184"/>
    <w:rsid w:val="00C91C71"/>
    <w:rsid w:val="00C9214B"/>
    <w:rsid w:val="00C923B4"/>
    <w:rsid w:val="00C938FF"/>
    <w:rsid w:val="00C94028"/>
    <w:rsid w:val="00CA0846"/>
    <w:rsid w:val="00CA35C3"/>
    <w:rsid w:val="00CA3989"/>
    <w:rsid w:val="00CA3AB7"/>
    <w:rsid w:val="00CA4E3D"/>
    <w:rsid w:val="00CA7F09"/>
    <w:rsid w:val="00CB28D8"/>
    <w:rsid w:val="00CB4AEE"/>
    <w:rsid w:val="00CB74CE"/>
    <w:rsid w:val="00CC1DEB"/>
    <w:rsid w:val="00CC1F9C"/>
    <w:rsid w:val="00CC79CB"/>
    <w:rsid w:val="00CD174F"/>
    <w:rsid w:val="00CD2475"/>
    <w:rsid w:val="00CD39FD"/>
    <w:rsid w:val="00CD4080"/>
    <w:rsid w:val="00CD56DA"/>
    <w:rsid w:val="00CD5845"/>
    <w:rsid w:val="00CE430E"/>
    <w:rsid w:val="00CE44F6"/>
    <w:rsid w:val="00CE4FCE"/>
    <w:rsid w:val="00CE5D72"/>
    <w:rsid w:val="00CE6370"/>
    <w:rsid w:val="00CE7AF1"/>
    <w:rsid w:val="00CF1C47"/>
    <w:rsid w:val="00CF310E"/>
    <w:rsid w:val="00CF3551"/>
    <w:rsid w:val="00CF45F4"/>
    <w:rsid w:val="00CF7F04"/>
    <w:rsid w:val="00D005A1"/>
    <w:rsid w:val="00D01966"/>
    <w:rsid w:val="00D01E92"/>
    <w:rsid w:val="00D035E0"/>
    <w:rsid w:val="00D03F85"/>
    <w:rsid w:val="00D107C4"/>
    <w:rsid w:val="00D10B65"/>
    <w:rsid w:val="00D1125E"/>
    <w:rsid w:val="00D145A9"/>
    <w:rsid w:val="00D14A99"/>
    <w:rsid w:val="00D209DB"/>
    <w:rsid w:val="00D21E0A"/>
    <w:rsid w:val="00D33E27"/>
    <w:rsid w:val="00D35A25"/>
    <w:rsid w:val="00D35AAE"/>
    <w:rsid w:val="00D361EE"/>
    <w:rsid w:val="00D36AA5"/>
    <w:rsid w:val="00D37ADE"/>
    <w:rsid w:val="00D40223"/>
    <w:rsid w:val="00D41747"/>
    <w:rsid w:val="00D44808"/>
    <w:rsid w:val="00D500AE"/>
    <w:rsid w:val="00D51FBE"/>
    <w:rsid w:val="00D552A4"/>
    <w:rsid w:val="00D552D9"/>
    <w:rsid w:val="00D573D8"/>
    <w:rsid w:val="00D63913"/>
    <w:rsid w:val="00D64099"/>
    <w:rsid w:val="00D6646D"/>
    <w:rsid w:val="00D6663A"/>
    <w:rsid w:val="00D66E16"/>
    <w:rsid w:val="00D67606"/>
    <w:rsid w:val="00D67E84"/>
    <w:rsid w:val="00D71DAB"/>
    <w:rsid w:val="00D745DA"/>
    <w:rsid w:val="00D75027"/>
    <w:rsid w:val="00D75984"/>
    <w:rsid w:val="00D75C63"/>
    <w:rsid w:val="00D77C08"/>
    <w:rsid w:val="00D81AF8"/>
    <w:rsid w:val="00D82973"/>
    <w:rsid w:val="00D8360E"/>
    <w:rsid w:val="00D844B0"/>
    <w:rsid w:val="00D859A4"/>
    <w:rsid w:val="00D90C2E"/>
    <w:rsid w:val="00D919ED"/>
    <w:rsid w:val="00D93173"/>
    <w:rsid w:val="00D9442F"/>
    <w:rsid w:val="00D9503A"/>
    <w:rsid w:val="00D95B29"/>
    <w:rsid w:val="00D96463"/>
    <w:rsid w:val="00D974C3"/>
    <w:rsid w:val="00DA0CBB"/>
    <w:rsid w:val="00DA158B"/>
    <w:rsid w:val="00DA1CB7"/>
    <w:rsid w:val="00DA1F50"/>
    <w:rsid w:val="00DA1F89"/>
    <w:rsid w:val="00DA2CFF"/>
    <w:rsid w:val="00DA3BC2"/>
    <w:rsid w:val="00DA497C"/>
    <w:rsid w:val="00DA6939"/>
    <w:rsid w:val="00DB1700"/>
    <w:rsid w:val="00DB7F1F"/>
    <w:rsid w:val="00DC15C9"/>
    <w:rsid w:val="00DC1FE8"/>
    <w:rsid w:val="00DC3342"/>
    <w:rsid w:val="00DC34BC"/>
    <w:rsid w:val="00DC3852"/>
    <w:rsid w:val="00DC45E5"/>
    <w:rsid w:val="00DC4E64"/>
    <w:rsid w:val="00DD1F35"/>
    <w:rsid w:val="00DD4B08"/>
    <w:rsid w:val="00DD6001"/>
    <w:rsid w:val="00DE1A30"/>
    <w:rsid w:val="00DE4DB4"/>
    <w:rsid w:val="00DE73DF"/>
    <w:rsid w:val="00DF083B"/>
    <w:rsid w:val="00DF252A"/>
    <w:rsid w:val="00DF3435"/>
    <w:rsid w:val="00DF78B2"/>
    <w:rsid w:val="00DF7DE1"/>
    <w:rsid w:val="00E04B54"/>
    <w:rsid w:val="00E050C0"/>
    <w:rsid w:val="00E07FEA"/>
    <w:rsid w:val="00E1408F"/>
    <w:rsid w:val="00E14294"/>
    <w:rsid w:val="00E14AA5"/>
    <w:rsid w:val="00E15EC2"/>
    <w:rsid w:val="00E17A0D"/>
    <w:rsid w:val="00E24281"/>
    <w:rsid w:val="00E245E3"/>
    <w:rsid w:val="00E24EE3"/>
    <w:rsid w:val="00E26F4A"/>
    <w:rsid w:val="00E27C95"/>
    <w:rsid w:val="00E3044B"/>
    <w:rsid w:val="00E31FE7"/>
    <w:rsid w:val="00E32A84"/>
    <w:rsid w:val="00E34777"/>
    <w:rsid w:val="00E34C28"/>
    <w:rsid w:val="00E35D54"/>
    <w:rsid w:val="00E36E36"/>
    <w:rsid w:val="00E375A3"/>
    <w:rsid w:val="00E40DA7"/>
    <w:rsid w:val="00E41A6D"/>
    <w:rsid w:val="00E41FC1"/>
    <w:rsid w:val="00E4257E"/>
    <w:rsid w:val="00E450BA"/>
    <w:rsid w:val="00E51FA9"/>
    <w:rsid w:val="00E52675"/>
    <w:rsid w:val="00E54B6C"/>
    <w:rsid w:val="00E56A12"/>
    <w:rsid w:val="00E57390"/>
    <w:rsid w:val="00E6158A"/>
    <w:rsid w:val="00E619EB"/>
    <w:rsid w:val="00E66748"/>
    <w:rsid w:val="00E66B08"/>
    <w:rsid w:val="00E777CF"/>
    <w:rsid w:val="00E8306F"/>
    <w:rsid w:val="00E83AA8"/>
    <w:rsid w:val="00E84570"/>
    <w:rsid w:val="00E84B3E"/>
    <w:rsid w:val="00E87569"/>
    <w:rsid w:val="00E93058"/>
    <w:rsid w:val="00E964FC"/>
    <w:rsid w:val="00E96F03"/>
    <w:rsid w:val="00EA3A5E"/>
    <w:rsid w:val="00EA43B6"/>
    <w:rsid w:val="00EB03C2"/>
    <w:rsid w:val="00EB31AB"/>
    <w:rsid w:val="00EB5552"/>
    <w:rsid w:val="00EB58AD"/>
    <w:rsid w:val="00EB71BB"/>
    <w:rsid w:val="00EC3FCF"/>
    <w:rsid w:val="00EC554A"/>
    <w:rsid w:val="00ED0975"/>
    <w:rsid w:val="00ED4F81"/>
    <w:rsid w:val="00ED549B"/>
    <w:rsid w:val="00ED7D85"/>
    <w:rsid w:val="00EE0A1D"/>
    <w:rsid w:val="00EE152F"/>
    <w:rsid w:val="00EE48C3"/>
    <w:rsid w:val="00EE48DD"/>
    <w:rsid w:val="00EE5FA3"/>
    <w:rsid w:val="00EE6373"/>
    <w:rsid w:val="00EF004A"/>
    <w:rsid w:val="00EF049D"/>
    <w:rsid w:val="00EF0699"/>
    <w:rsid w:val="00EF3E07"/>
    <w:rsid w:val="00EF3EDC"/>
    <w:rsid w:val="00EF4E92"/>
    <w:rsid w:val="00EF532A"/>
    <w:rsid w:val="00EF7875"/>
    <w:rsid w:val="00F03F34"/>
    <w:rsid w:val="00F059E5"/>
    <w:rsid w:val="00F0725F"/>
    <w:rsid w:val="00F07BD6"/>
    <w:rsid w:val="00F10C6D"/>
    <w:rsid w:val="00F12E54"/>
    <w:rsid w:val="00F13F3C"/>
    <w:rsid w:val="00F1519D"/>
    <w:rsid w:val="00F16648"/>
    <w:rsid w:val="00F16D7D"/>
    <w:rsid w:val="00F17512"/>
    <w:rsid w:val="00F20030"/>
    <w:rsid w:val="00F220A0"/>
    <w:rsid w:val="00F227F6"/>
    <w:rsid w:val="00F230EA"/>
    <w:rsid w:val="00F24BB4"/>
    <w:rsid w:val="00F24E14"/>
    <w:rsid w:val="00F25F68"/>
    <w:rsid w:val="00F26FD7"/>
    <w:rsid w:val="00F2734D"/>
    <w:rsid w:val="00F30590"/>
    <w:rsid w:val="00F32017"/>
    <w:rsid w:val="00F33B7F"/>
    <w:rsid w:val="00F34C59"/>
    <w:rsid w:val="00F3523B"/>
    <w:rsid w:val="00F3729E"/>
    <w:rsid w:val="00F400B2"/>
    <w:rsid w:val="00F436C5"/>
    <w:rsid w:val="00F44921"/>
    <w:rsid w:val="00F45079"/>
    <w:rsid w:val="00F46559"/>
    <w:rsid w:val="00F500EA"/>
    <w:rsid w:val="00F509D5"/>
    <w:rsid w:val="00F50B57"/>
    <w:rsid w:val="00F5601B"/>
    <w:rsid w:val="00F57EFB"/>
    <w:rsid w:val="00F61BB2"/>
    <w:rsid w:val="00F62E89"/>
    <w:rsid w:val="00F645F4"/>
    <w:rsid w:val="00F67CC3"/>
    <w:rsid w:val="00F72ECE"/>
    <w:rsid w:val="00F73200"/>
    <w:rsid w:val="00F80833"/>
    <w:rsid w:val="00F8397A"/>
    <w:rsid w:val="00F8439B"/>
    <w:rsid w:val="00F916F0"/>
    <w:rsid w:val="00F9204B"/>
    <w:rsid w:val="00F92D0E"/>
    <w:rsid w:val="00F97097"/>
    <w:rsid w:val="00FA07D8"/>
    <w:rsid w:val="00FA1F6B"/>
    <w:rsid w:val="00FA3315"/>
    <w:rsid w:val="00FA37E5"/>
    <w:rsid w:val="00FA3B9D"/>
    <w:rsid w:val="00FA448C"/>
    <w:rsid w:val="00FA6648"/>
    <w:rsid w:val="00FA6887"/>
    <w:rsid w:val="00FA7CDB"/>
    <w:rsid w:val="00FB4751"/>
    <w:rsid w:val="00FB666A"/>
    <w:rsid w:val="00FB6E94"/>
    <w:rsid w:val="00FB7D30"/>
    <w:rsid w:val="00FC0F48"/>
    <w:rsid w:val="00FC1724"/>
    <w:rsid w:val="00FC1AC9"/>
    <w:rsid w:val="00FC1F59"/>
    <w:rsid w:val="00FC202C"/>
    <w:rsid w:val="00FC2113"/>
    <w:rsid w:val="00FC5824"/>
    <w:rsid w:val="00FD0F36"/>
    <w:rsid w:val="00FD1754"/>
    <w:rsid w:val="00FD4897"/>
    <w:rsid w:val="00FD5268"/>
    <w:rsid w:val="00FD53AE"/>
    <w:rsid w:val="00FD5C7E"/>
    <w:rsid w:val="00FD60C7"/>
    <w:rsid w:val="00FD6454"/>
    <w:rsid w:val="00FD6503"/>
    <w:rsid w:val="00FE547B"/>
    <w:rsid w:val="00FE5BD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74FEB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74FE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74FEB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74FE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B686-90A2-4D0B-8ACA-97CC8C1F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2021-01-14T07:23:00Z</cp:lastPrinted>
  <dcterms:created xsi:type="dcterms:W3CDTF">2023-06-16T11:30:00Z</dcterms:created>
  <dcterms:modified xsi:type="dcterms:W3CDTF">2023-06-16T11:30:00Z</dcterms:modified>
</cp:coreProperties>
</file>