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3F" w:rsidRPr="00BE23BC" w:rsidRDefault="00584A3F" w:rsidP="00584A3F">
      <w:pPr>
        <w:jc w:val="center"/>
        <w:rPr>
          <w:rFonts w:cstheme="minorHAnsi"/>
          <w:b/>
          <w:sz w:val="72"/>
          <w:szCs w:val="72"/>
        </w:rPr>
      </w:pPr>
    </w:p>
    <w:p w:rsidR="00584A3F" w:rsidRPr="00BE23BC" w:rsidRDefault="00584A3F" w:rsidP="00584A3F">
      <w:pPr>
        <w:jc w:val="center"/>
        <w:rPr>
          <w:rFonts w:cstheme="minorHAnsi"/>
          <w:b/>
          <w:sz w:val="72"/>
          <w:szCs w:val="72"/>
        </w:rPr>
      </w:pPr>
      <w:r w:rsidRPr="00BE23BC">
        <w:rPr>
          <w:rFonts w:cstheme="minorHAnsi"/>
          <w:b/>
          <w:noProof/>
          <w:sz w:val="72"/>
          <w:szCs w:val="72"/>
          <w:lang w:eastAsia="tr-TR"/>
        </w:rPr>
        <w:drawing>
          <wp:inline distT="0" distB="0" distL="0" distR="0">
            <wp:extent cx="2260600" cy="1910453"/>
            <wp:effectExtent l="0" t="0" r="635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324" cy="1922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3BC" w:rsidRPr="00BE23BC" w:rsidRDefault="008F5211" w:rsidP="008F5211">
      <w:pPr>
        <w:spacing w:after="0"/>
        <w:jc w:val="center"/>
        <w:rPr>
          <w:rFonts w:cstheme="minorHAnsi"/>
          <w:b/>
          <w:sz w:val="60"/>
          <w:szCs w:val="60"/>
        </w:rPr>
      </w:pPr>
      <w:r w:rsidRPr="00BE23BC">
        <w:rPr>
          <w:rFonts w:cstheme="minorHAnsi"/>
          <w:b/>
          <w:sz w:val="60"/>
          <w:szCs w:val="60"/>
        </w:rPr>
        <w:t xml:space="preserve">İLÇEMİZ 1/1000 ÖLÇEKLİ İLAVE VE </w:t>
      </w:r>
      <w:r w:rsidR="00807924">
        <w:rPr>
          <w:rFonts w:cstheme="minorHAnsi"/>
          <w:b/>
          <w:sz w:val="60"/>
          <w:szCs w:val="60"/>
        </w:rPr>
        <w:t>REVİZYON UYGULAMA İMAR PLANINA 2</w:t>
      </w:r>
      <w:r w:rsidRPr="00BE23BC">
        <w:rPr>
          <w:rFonts w:cstheme="minorHAnsi"/>
          <w:b/>
          <w:sz w:val="60"/>
          <w:szCs w:val="60"/>
        </w:rPr>
        <w:t>. ASKI SÜRESİ</w:t>
      </w:r>
      <w:r w:rsidR="001358AC" w:rsidRPr="00BE23BC">
        <w:rPr>
          <w:rFonts w:cstheme="minorHAnsi"/>
          <w:b/>
          <w:sz w:val="60"/>
          <w:szCs w:val="60"/>
        </w:rPr>
        <w:t>NDE</w:t>
      </w:r>
      <w:r w:rsidRPr="00BE23BC">
        <w:rPr>
          <w:rFonts w:cstheme="minorHAnsi"/>
          <w:b/>
          <w:sz w:val="60"/>
          <w:szCs w:val="60"/>
        </w:rPr>
        <w:t xml:space="preserve"> </w:t>
      </w:r>
      <w:r w:rsidR="001358AC" w:rsidRPr="00BE23BC">
        <w:rPr>
          <w:rFonts w:cstheme="minorHAnsi"/>
          <w:b/>
          <w:sz w:val="60"/>
          <w:szCs w:val="60"/>
        </w:rPr>
        <w:t>GELEN</w:t>
      </w:r>
      <w:r w:rsidRPr="00BE23BC">
        <w:rPr>
          <w:rFonts w:cstheme="minorHAnsi"/>
          <w:b/>
          <w:sz w:val="60"/>
          <w:szCs w:val="60"/>
        </w:rPr>
        <w:t xml:space="preserve"> İTİRAZLARA YÖNELİK </w:t>
      </w:r>
      <w:r w:rsidR="001358AC" w:rsidRPr="00BE23BC">
        <w:rPr>
          <w:rFonts w:cstheme="minorHAnsi"/>
          <w:b/>
          <w:sz w:val="60"/>
          <w:szCs w:val="60"/>
        </w:rPr>
        <w:t xml:space="preserve">YAPILAN DEĞİŞİKLİKLERİ İÇEREN </w:t>
      </w:r>
      <w:r w:rsidRPr="00BE23BC">
        <w:rPr>
          <w:rFonts w:cstheme="minorHAnsi"/>
          <w:b/>
          <w:sz w:val="60"/>
          <w:szCs w:val="60"/>
        </w:rPr>
        <w:t xml:space="preserve">DÖRTYOL BELEDİYE MECLİSİNİN </w:t>
      </w:r>
      <w:r w:rsidR="00807924">
        <w:rPr>
          <w:rFonts w:cstheme="minorHAnsi"/>
          <w:b/>
          <w:sz w:val="60"/>
          <w:szCs w:val="60"/>
        </w:rPr>
        <w:t>01.03.2024</w:t>
      </w:r>
      <w:r w:rsidRPr="00BE23BC">
        <w:rPr>
          <w:rFonts w:cstheme="minorHAnsi"/>
          <w:b/>
          <w:sz w:val="60"/>
          <w:szCs w:val="60"/>
        </w:rPr>
        <w:t xml:space="preserve"> TARİH VE </w:t>
      </w:r>
      <w:r w:rsidR="00807924">
        <w:rPr>
          <w:rFonts w:cstheme="minorHAnsi"/>
          <w:b/>
          <w:sz w:val="60"/>
          <w:szCs w:val="60"/>
        </w:rPr>
        <w:t>30</w:t>
      </w:r>
      <w:r w:rsidRPr="00BE23BC">
        <w:rPr>
          <w:rFonts w:cstheme="minorHAnsi"/>
          <w:b/>
          <w:sz w:val="60"/>
          <w:szCs w:val="60"/>
        </w:rPr>
        <w:t xml:space="preserve"> SAYILI KARARI, HATAY BÜYÜKŞEHİR BELEDİYE MECLİSİNİN </w:t>
      </w:r>
      <w:r w:rsidR="00807924">
        <w:rPr>
          <w:rFonts w:cstheme="minorHAnsi"/>
          <w:b/>
          <w:sz w:val="60"/>
          <w:szCs w:val="60"/>
        </w:rPr>
        <w:t>09</w:t>
      </w:r>
      <w:r w:rsidRPr="00BE23BC">
        <w:rPr>
          <w:rFonts w:cstheme="minorHAnsi"/>
          <w:b/>
          <w:sz w:val="60"/>
          <w:szCs w:val="60"/>
        </w:rPr>
        <w:t>.07.202</w:t>
      </w:r>
      <w:r w:rsidR="00807924">
        <w:rPr>
          <w:rFonts w:cstheme="minorHAnsi"/>
          <w:b/>
          <w:sz w:val="60"/>
          <w:szCs w:val="60"/>
        </w:rPr>
        <w:t>4</w:t>
      </w:r>
      <w:r w:rsidRPr="00BE23BC">
        <w:rPr>
          <w:rFonts w:cstheme="minorHAnsi"/>
          <w:b/>
          <w:sz w:val="60"/>
          <w:szCs w:val="60"/>
        </w:rPr>
        <w:t xml:space="preserve"> TARİH VE </w:t>
      </w:r>
      <w:r w:rsidR="00807924">
        <w:rPr>
          <w:rFonts w:cstheme="minorHAnsi"/>
          <w:b/>
          <w:sz w:val="60"/>
          <w:szCs w:val="60"/>
        </w:rPr>
        <w:t>217</w:t>
      </w:r>
      <w:r w:rsidRPr="00BE23BC">
        <w:rPr>
          <w:rFonts w:cstheme="minorHAnsi"/>
          <w:b/>
          <w:sz w:val="60"/>
          <w:szCs w:val="60"/>
        </w:rPr>
        <w:t xml:space="preserve"> SAYILI KARARI İLE DEĞİŞTİRİLEREK ONAYLANMIŞTIR.</w:t>
      </w:r>
    </w:p>
    <w:p w:rsidR="00BE23BC" w:rsidRPr="00BE23BC" w:rsidRDefault="00BE23BC" w:rsidP="008F5211">
      <w:pPr>
        <w:spacing w:after="0"/>
        <w:jc w:val="center"/>
        <w:rPr>
          <w:rFonts w:cstheme="minorHAnsi"/>
          <w:b/>
          <w:sz w:val="60"/>
          <w:szCs w:val="60"/>
        </w:rPr>
      </w:pPr>
    </w:p>
    <w:p w:rsidR="00F14C4A" w:rsidRPr="00BE23BC" w:rsidRDefault="00BE23BC" w:rsidP="00BE23BC">
      <w:pPr>
        <w:spacing w:after="0"/>
        <w:jc w:val="center"/>
        <w:rPr>
          <w:rFonts w:cstheme="minorHAnsi"/>
          <w:b/>
          <w:sz w:val="60"/>
          <w:szCs w:val="60"/>
        </w:rPr>
      </w:pPr>
      <w:proofErr w:type="gramStart"/>
      <w:r w:rsidRPr="00BE23BC">
        <w:rPr>
          <w:rFonts w:cstheme="minorHAnsi"/>
          <w:b/>
          <w:sz w:val="60"/>
          <w:szCs w:val="60"/>
        </w:rPr>
        <w:t xml:space="preserve">3194 SAYILI İMAR KANUNUN 8. MADDESİ VE MEKÂNSAL PLANLAR YAPIM YÖNETMELİĞİNİN 33. MADDESİ GEREĞİNCE; 1/1000 ÖLÇEKLİ İLAVE VE REVİZYON UYGULAMA </w:t>
      </w:r>
      <w:r w:rsidR="00B132B7">
        <w:rPr>
          <w:rFonts w:cstheme="minorHAnsi"/>
          <w:b/>
          <w:sz w:val="60"/>
          <w:szCs w:val="60"/>
        </w:rPr>
        <w:t xml:space="preserve">İMAR </w:t>
      </w:r>
      <w:r w:rsidR="00807924">
        <w:rPr>
          <w:rFonts w:cstheme="minorHAnsi"/>
          <w:b/>
          <w:sz w:val="60"/>
          <w:szCs w:val="60"/>
        </w:rPr>
        <w:t>PLANINA 2</w:t>
      </w:r>
      <w:r w:rsidRPr="00BE23BC">
        <w:rPr>
          <w:rFonts w:cstheme="minorHAnsi"/>
          <w:b/>
          <w:sz w:val="60"/>
          <w:szCs w:val="60"/>
        </w:rPr>
        <w:t>. ASKI SÜRESİ İÇERİSİNDE YAPILAN İTİRA</w:t>
      </w:r>
      <w:r w:rsidR="00807924">
        <w:rPr>
          <w:rFonts w:cstheme="minorHAnsi"/>
          <w:b/>
          <w:sz w:val="60"/>
          <w:szCs w:val="60"/>
        </w:rPr>
        <w:t>ZLARA YÖNELİK DEĞİŞİKLİKLER “</w:t>
      </w:r>
      <w:bookmarkStart w:id="0" w:name="_GoBack"/>
      <w:bookmarkEnd w:id="0"/>
      <w:r w:rsidR="00807924">
        <w:rPr>
          <w:rFonts w:cstheme="minorHAnsi"/>
          <w:b/>
          <w:sz w:val="60"/>
          <w:szCs w:val="60"/>
        </w:rPr>
        <w:t>21.01</w:t>
      </w:r>
      <w:r w:rsidRPr="00BE23BC">
        <w:rPr>
          <w:rFonts w:cstheme="minorHAnsi"/>
          <w:b/>
          <w:sz w:val="60"/>
          <w:szCs w:val="60"/>
        </w:rPr>
        <w:t>.202</w:t>
      </w:r>
      <w:r w:rsidR="00807924">
        <w:rPr>
          <w:rFonts w:cstheme="minorHAnsi"/>
          <w:b/>
          <w:sz w:val="60"/>
          <w:szCs w:val="60"/>
        </w:rPr>
        <w:t>5</w:t>
      </w:r>
      <w:r>
        <w:rPr>
          <w:rFonts w:cstheme="minorHAnsi"/>
          <w:b/>
          <w:sz w:val="60"/>
          <w:szCs w:val="60"/>
        </w:rPr>
        <w:t xml:space="preserve"> </w:t>
      </w:r>
      <w:r w:rsidRPr="00BE23BC">
        <w:rPr>
          <w:rFonts w:cstheme="minorHAnsi"/>
          <w:b/>
          <w:sz w:val="60"/>
          <w:szCs w:val="60"/>
        </w:rPr>
        <w:t>-</w:t>
      </w:r>
      <w:r>
        <w:rPr>
          <w:rFonts w:cstheme="minorHAnsi"/>
          <w:b/>
          <w:sz w:val="60"/>
          <w:szCs w:val="60"/>
        </w:rPr>
        <w:t xml:space="preserve"> </w:t>
      </w:r>
      <w:r w:rsidR="00807924">
        <w:rPr>
          <w:rFonts w:cstheme="minorHAnsi"/>
          <w:b/>
          <w:sz w:val="60"/>
          <w:szCs w:val="60"/>
        </w:rPr>
        <w:t>19.02</w:t>
      </w:r>
      <w:r w:rsidRPr="00BE23BC">
        <w:rPr>
          <w:rFonts w:cstheme="minorHAnsi"/>
          <w:b/>
          <w:sz w:val="60"/>
          <w:szCs w:val="60"/>
        </w:rPr>
        <w:t>.202</w:t>
      </w:r>
      <w:r w:rsidR="00807924">
        <w:rPr>
          <w:rFonts w:cstheme="minorHAnsi"/>
          <w:b/>
          <w:sz w:val="60"/>
          <w:szCs w:val="60"/>
        </w:rPr>
        <w:t>5”</w:t>
      </w:r>
      <w:r w:rsidRPr="00BE23BC">
        <w:rPr>
          <w:rFonts w:cstheme="minorHAnsi"/>
          <w:b/>
          <w:sz w:val="60"/>
          <w:szCs w:val="60"/>
        </w:rPr>
        <w:t xml:space="preserve"> TARİHLERİ ARASINDA BİR AY (OTUZ GÜN) SÜREYLE </w:t>
      </w:r>
      <w:r w:rsidR="00584A3F" w:rsidRPr="00BE23BC">
        <w:rPr>
          <w:rFonts w:cstheme="minorHAnsi"/>
          <w:b/>
          <w:sz w:val="60"/>
          <w:szCs w:val="60"/>
        </w:rPr>
        <w:t xml:space="preserve">BELEDİYEMİZ </w:t>
      </w:r>
      <w:r w:rsidR="00D07F79" w:rsidRPr="00BE23BC">
        <w:rPr>
          <w:rFonts w:cstheme="minorHAnsi"/>
          <w:b/>
          <w:sz w:val="60"/>
          <w:szCs w:val="60"/>
        </w:rPr>
        <w:t>İ</w:t>
      </w:r>
      <w:r w:rsidR="00584A3F" w:rsidRPr="00BE23BC">
        <w:rPr>
          <w:rFonts w:cstheme="minorHAnsi"/>
          <w:b/>
          <w:sz w:val="60"/>
          <w:szCs w:val="60"/>
        </w:rPr>
        <w:t xml:space="preserve">NTERNET SİTESİNDE </w:t>
      </w:r>
      <w:r w:rsidR="00D07F79" w:rsidRPr="00BE23BC">
        <w:rPr>
          <w:rFonts w:cstheme="minorHAnsi"/>
          <w:b/>
          <w:sz w:val="60"/>
          <w:szCs w:val="60"/>
        </w:rPr>
        <w:t xml:space="preserve">VE BELEDİYEMİZ İMAR VE ŞEHİRCİLİK MÜDÜRLÜĞÜNÜN BULUNDUĞU 2. KATTAKİ İLAN PANOSUNDA </w:t>
      </w:r>
      <w:r w:rsidR="00584A3F" w:rsidRPr="00BE23BC">
        <w:rPr>
          <w:rFonts w:cstheme="minorHAnsi"/>
          <w:b/>
          <w:sz w:val="60"/>
          <w:szCs w:val="60"/>
        </w:rPr>
        <w:t>1 AY</w:t>
      </w:r>
      <w:r w:rsidR="000D70F2" w:rsidRPr="00BE23BC">
        <w:rPr>
          <w:rFonts w:cstheme="minorHAnsi"/>
          <w:b/>
          <w:sz w:val="60"/>
          <w:szCs w:val="60"/>
        </w:rPr>
        <w:t>(30 GÜN)</w:t>
      </w:r>
      <w:r w:rsidR="00584A3F" w:rsidRPr="00BE23BC">
        <w:rPr>
          <w:rFonts w:cstheme="minorHAnsi"/>
          <w:b/>
          <w:sz w:val="60"/>
          <w:szCs w:val="60"/>
        </w:rPr>
        <w:t xml:space="preserve"> SÜRE İLE ASKIYA ÇIKARILMIŞTIR. </w:t>
      </w:r>
      <w:proofErr w:type="gramEnd"/>
    </w:p>
    <w:p w:rsidR="00584A3F" w:rsidRPr="00BE23BC" w:rsidRDefault="00584A3F" w:rsidP="00BE23BC">
      <w:pPr>
        <w:jc w:val="center"/>
        <w:rPr>
          <w:rFonts w:cstheme="minorHAnsi"/>
          <w:b/>
          <w:sz w:val="72"/>
          <w:szCs w:val="72"/>
        </w:rPr>
      </w:pPr>
      <w:r w:rsidRPr="00BE23BC">
        <w:rPr>
          <w:rFonts w:cstheme="minorHAnsi"/>
          <w:b/>
          <w:sz w:val="60"/>
          <w:szCs w:val="60"/>
        </w:rPr>
        <w:t>İLGİLİLERE DUYURULUR.</w:t>
      </w:r>
    </w:p>
    <w:sectPr w:rsidR="00584A3F" w:rsidRPr="00BE23BC" w:rsidSect="00584A3F">
      <w:pgSz w:w="16838" w:h="23811" w:code="8"/>
      <w:pgMar w:top="1417" w:right="1417" w:bottom="1417" w:left="1417" w:header="708" w:footer="708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3F"/>
    <w:rsid w:val="00025194"/>
    <w:rsid w:val="000D70F2"/>
    <w:rsid w:val="001358AC"/>
    <w:rsid w:val="00194D25"/>
    <w:rsid w:val="00256EC3"/>
    <w:rsid w:val="00355086"/>
    <w:rsid w:val="00584A3F"/>
    <w:rsid w:val="00621912"/>
    <w:rsid w:val="00795E80"/>
    <w:rsid w:val="00807924"/>
    <w:rsid w:val="008F5211"/>
    <w:rsid w:val="00A63AD1"/>
    <w:rsid w:val="00B132B7"/>
    <w:rsid w:val="00B21DE1"/>
    <w:rsid w:val="00B54BF8"/>
    <w:rsid w:val="00BE23BC"/>
    <w:rsid w:val="00C1429C"/>
    <w:rsid w:val="00CC02AC"/>
    <w:rsid w:val="00D07F79"/>
    <w:rsid w:val="00D5223B"/>
    <w:rsid w:val="00D6412A"/>
    <w:rsid w:val="00F1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0DF2"/>
  <w15:chartTrackingRefBased/>
  <w15:docId w15:val="{7AD2ED6B-21AE-4A73-BFF1-D8E1C043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95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5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ARICAN</dc:creator>
  <cp:keywords/>
  <dc:description/>
  <cp:lastModifiedBy>BEYZA SARAC</cp:lastModifiedBy>
  <cp:revision>24</cp:revision>
  <cp:lastPrinted>2023-12-04T08:09:00Z</cp:lastPrinted>
  <dcterms:created xsi:type="dcterms:W3CDTF">2022-07-27T11:31:00Z</dcterms:created>
  <dcterms:modified xsi:type="dcterms:W3CDTF">2025-01-20T07:20:00Z</dcterms:modified>
</cp:coreProperties>
</file>