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19" w:rsidRDefault="00F00E19" w:rsidP="00966C18">
      <w:pPr>
        <w:pStyle w:val="AralkYok"/>
        <w:jc w:val="center"/>
      </w:pPr>
    </w:p>
    <w:p w:rsidR="00B7491D" w:rsidRPr="00B63A29" w:rsidRDefault="00464EAA" w:rsidP="00966C18">
      <w:pPr>
        <w:pStyle w:val="AralkYok"/>
        <w:jc w:val="center"/>
      </w:pPr>
      <w:bookmarkStart w:id="0" w:name="_GoBack"/>
      <w:bookmarkEnd w:id="0"/>
      <w:r w:rsidRPr="00B63A29">
        <w:t>20</w:t>
      </w:r>
      <w:r w:rsidR="009205BE" w:rsidRPr="00B63A29">
        <w:t>2</w:t>
      </w:r>
      <w:r w:rsidR="00B6777B">
        <w:t>4</w:t>
      </w:r>
      <w:r w:rsidR="007629B7" w:rsidRPr="00B63A29">
        <w:t xml:space="preserve"> </w:t>
      </w:r>
      <w:r w:rsidR="00637764" w:rsidRPr="00B63A29">
        <w:t xml:space="preserve">YILI </w:t>
      </w:r>
      <w:r w:rsidR="003B5F10">
        <w:t>ARALIK</w:t>
      </w:r>
      <w:r w:rsidR="007915A8">
        <w:t xml:space="preserve"> </w:t>
      </w:r>
      <w:r w:rsidRPr="00B63A29">
        <w:t>A</w:t>
      </w:r>
      <w:r w:rsidR="00D40223" w:rsidRPr="00B63A29">
        <w:t>YI</w:t>
      </w:r>
      <w:r w:rsidR="00B7491D" w:rsidRPr="00B63A29">
        <w:t xml:space="preserve"> </w:t>
      </w:r>
      <w:r w:rsidR="00D44808" w:rsidRPr="00B63A29">
        <w:t xml:space="preserve">OLAĞAN </w:t>
      </w:r>
      <w:r w:rsidR="00B7491D" w:rsidRPr="00B63A29">
        <w:t>MECLİS KARAR ÖZETLERİ</w:t>
      </w:r>
    </w:p>
    <w:p w:rsidR="009205BE" w:rsidRPr="00485364" w:rsidRDefault="009205BE" w:rsidP="009205BE">
      <w:pPr>
        <w:jc w:val="both"/>
        <w:rPr>
          <w:sz w:val="22"/>
          <w:szCs w:val="22"/>
        </w:rPr>
      </w:pPr>
    </w:p>
    <w:p w:rsidR="00B6777B" w:rsidRPr="00485364" w:rsidRDefault="009205BE" w:rsidP="00B6777B">
      <w:pPr>
        <w:jc w:val="both"/>
        <w:rPr>
          <w:sz w:val="22"/>
          <w:szCs w:val="22"/>
        </w:rPr>
      </w:pPr>
      <w:r w:rsidRPr="00485364">
        <w:rPr>
          <w:sz w:val="22"/>
          <w:szCs w:val="22"/>
        </w:rPr>
        <w:t xml:space="preserve">         </w:t>
      </w:r>
      <w:r w:rsidR="00324D2F" w:rsidRPr="00485364">
        <w:rPr>
          <w:sz w:val="22"/>
          <w:szCs w:val="22"/>
        </w:rPr>
        <w:t xml:space="preserve">   </w:t>
      </w:r>
      <w:r w:rsidR="00B6777B" w:rsidRPr="00485364">
        <w:rPr>
          <w:sz w:val="22"/>
          <w:szCs w:val="22"/>
        </w:rPr>
        <w:t xml:space="preserve">Belediyemiz Meclisi 2024 Yılı </w:t>
      </w:r>
      <w:r w:rsidR="003B5F10">
        <w:rPr>
          <w:sz w:val="22"/>
          <w:szCs w:val="22"/>
        </w:rPr>
        <w:t>Aralık</w:t>
      </w:r>
      <w:r w:rsidR="00BA4BA4">
        <w:rPr>
          <w:sz w:val="22"/>
          <w:szCs w:val="22"/>
        </w:rPr>
        <w:t xml:space="preserve"> </w:t>
      </w:r>
      <w:r w:rsidR="00B6777B" w:rsidRPr="00485364">
        <w:rPr>
          <w:sz w:val="22"/>
          <w:szCs w:val="22"/>
        </w:rPr>
        <w:t xml:space="preserve">Ayı Olağan Toplantısının </w:t>
      </w:r>
      <w:r w:rsidR="003B5F10">
        <w:rPr>
          <w:sz w:val="22"/>
          <w:szCs w:val="22"/>
        </w:rPr>
        <w:t>1</w:t>
      </w:r>
      <w:r w:rsidR="00B6777B" w:rsidRPr="00485364">
        <w:rPr>
          <w:sz w:val="22"/>
          <w:szCs w:val="22"/>
        </w:rPr>
        <w:t>. Birleşiminin 1. oturumunu yapmak üzere 0</w:t>
      </w:r>
      <w:r w:rsidR="003B5F10">
        <w:rPr>
          <w:sz w:val="22"/>
          <w:szCs w:val="22"/>
        </w:rPr>
        <w:t>2</w:t>
      </w:r>
      <w:r w:rsidR="00750D86">
        <w:rPr>
          <w:sz w:val="22"/>
          <w:szCs w:val="22"/>
        </w:rPr>
        <w:t>.</w:t>
      </w:r>
      <w:r w:rsidR="007915A8">
        <w:rPr>
          <w:sz w:val="22"/>
          <w:szCs w:val="22"/>
        </w:rPr>
        <w:t>1</w:t>
      </w:r>
      <w:r w:rsidR="003B5F10">
        <w:rPr>
          <w:sz w:val="22"/>
          <w:szCs w:val="22"/>
        </w:rPr>
        <w:t>2</w:t>
      </w:r>
      <w:r w:rsidR="00B6777B" w:rsidRPr="00485364">
        <w:rPr>
          <w:sz w:val="22"/>
          <w:szCs w:val="22"/>
        </w:rPr>
        <w:t>.202</w:t>
      </w:r>
      <w:r w:rsidR="00877C46">
        <w:rPr>
          <w:sz w:val="22"/>
          <w:szCs w:val="22"/>
        </w:rPr>
        <w:t>4</w:t>
      </w:r>
      <w:r w:rsidR="00B6777B" w:rsidRPr="00485364">
        <w:rPr>
          <w:sz w:val="22"/>
          <w:szCs w:val="22"/>
        </w:rPr>
        <w:t xml:space="preserve"> </w:t>
      </w:r>
      <w:r w:rsidR="003B5F10">
        <w:rPr>
          <w:sz w:val="22"/>
          <w:szCs w:val="22"/>
        </w:rPr>
        <w:t>Pazartesi</w:t>
      </w:r>
      <w:r w:rsidR="007915A8">
        <w:rPr>
          <w:sz w:val="22"/>
          <w:szCs w:val="22"/>
        </w:rPr>
        <w:t xml:space="preserve"> </w:t>
      </w:r>
      <w:r w:rsidR="00B6777B" w:rsidRPr="00485364">
        <w:rPr>
          <w:sz w:val="22"/>
          <w:szCs w:val="22"/>
        </w:rPr>
        <w:t>günü saat 1</w:t>
      </w:r>
      <w:r w:rsidR="007915A8">
        <w:rPr>
          <w:sz w:val="22"/>
          <w:szCs w:val="22"/>
        </w:rPr>
        <w:t>6</w:t>
      </w:r>
      <w:r w:rsidR="00B6777B" w:rsidRPr="00485364">
        <w:rPr>
          <w:sz w:val="22"/>
          <w:szCs w:val="22"/>
        </w:rPr>
        <w:t>.00 d</w:t>
      </w:r>
      <w:r w:rsidR="007915A8">
        <w:rPr>
          <w:sz w:val="22"/>
          <w:szCs w:val="22"/>
        </w:rPr>
        <w:t>a</w:t>
      </w:r>
      <w:r w:rsidR="00B6777B" w:rsidRPr="00485364">
        <w:rPr>
          <w:sz w:val="22"/>
          <w:szCs w:val="22"/>
        </w:rPr>
        <w:t xml:space="preserve"> Belediye Meclis Toplantı Salonunda toplandı, toplantıya 31 üyeden </w:t>
      </w:r>
      <w:r w:rsidR="007915A8">
        <w:rPr>
          <w:sz w:val="22"/>
          <w:szCs w:val="22"/>
        </w:rPr>
        <w:t>2</w:t>
      </w:r>
      <w:r w:rsidR="00D61FDB">
        <w:rPr>
          <w:sz w:val="22"/>
          <w:szCs w:val="22"/>
        </w:rPr>
        <w:t>4</w:t>
      </w:r>
      <w:r w:rsidR="00B6777B" w:rsidRPr="00485364">
        <w:rPr>
          <w:sz w:val="22"/>
          <w:szCs w:val="22"/>
        </w:rPr>
        <w:t xml:space="preserve"> üyenin katıldığı, </w:t>
      </w:r>
      <w:r w:rsidR="00D61FDB">
        <w:rPr>
          <w:sz w:val="22"/>
          <w:szCs w:val="22"/>
        </w:rPr>
        <w:t>7</w:t>
      </w:r>
      <w:r w:rsidR="00B6777B" w:rsidRPr="00485364">
        <w:rPr>
          <w:sz w:val="22"/>
          <w:szCs w:val="22"/>
        </w:rPr>
        <w:t xml:space="preserve"> üyenin katılmadığı görüldü</w:t>
      </w:r>
      <w:r w:rsidR="00485364">
        <w:rPr>
          <w:sz w:val="22"/>
          <w:szCs w:val="22"/>
        </w:rPr>
        <w:t>.</w:t>
      </w:r>
      <w:r w:rsidR="00B6777B" w:rsidRPr="00485364">
        <w:rPr>
          <w:sz w:val="22"/>
          <w:szCs w:val="22"/>
        </w:rPr>
        <w:t xml:space="preserve"> 2. Birleşiminin 1. Oturumunu yapmak üzere 0</w:t>
      </w:r>
      <w:r w:rsidR="00117B07">
        <w:rPr>
          <w:sz w:val="22"/>
          <w:szCs w:val="22"/>
        </w:rPr>
        <w:t>4</w:t>
      </w:r>
      <w:r w:rsidR="00750D86">
        <w:rPr>
          <w:sz w:val="22"/>
          <w:szCs w:val="22"/>
        </w:rPr>
        <w:t>.</w:t>
      </w:r>
      <w:r w:rsidR="00117B07">
        <w:rPr>
          <w:sz w:val="22"/>
          <w:szCs w:val="22"/>
        </w:rPr>
        <w:t>12</w:t>
      </w:r>
      <w:r w:rsidR="00B6777B" w:rsidRPr="00485364">
        <w:rPr>
          <w:sz w:val="22"/>
          <w:szCs w:val="22"/>
        </w:rPr>
        <w:t>.202</w:t>
      </w:r>
      <w:r w:rsidR="00877C46">
        <w:rPr>
          <w:sz w:val="22"/>
          <w:szCs w:val="22"/>
        </w:rPr>
        <w:t>4</w:t>
      </w:r>
      <w:r w:rsidR="00B6777B" w:rsidRPr="00485364">
        <w:rPr>
          <w:sz w:val="22"/>
          <w:szCs w:val="22"/>
        </w:rPr>
        <w:t xml:space="preserve"> </w:t>
      </w:r>
      <w:r w:rsidR="00117B07">
        <w:rPr>
          <w:sz w:val="22"/>
          <w:szCs w:val="22"/>
        </w:rPr>
        <w:t>Çarşamba</w:t>
      </w:r>
      <w:r w:rsidR="00B6777B" w:rsidRPr="00485364">
        <w:rPr>
          <w:sz w:val="22"/>
          <w:szCs w:val="22"/>
        </w:rPr>
        <w:t xml:space="preserve"> günü saat 1</w:t>
      </w:r>
      <w:r w:rsidR="00117B07">
        <w:rPr>
          <w:sz w:val="22"/>
          <w:szCs w:val="22"/>
        </w:rPr>
        <w:t>5</w:t>
      </w:r>
      <w:r w:rsidR="00B6777B" w:rsidRPr="00485364">
        <w:rPr>
          <w:sz w:val="22"/>
          <w:szCs w:val="22"/>
        </w:rPr>
        <w:t>.00 d</w:t>
      </w:r>
      <w:r w:rsidR="007915A8">
        <w:rPr>
          <w:sz w:val="22"/>
          <w:szCs w:val="22"/>
        </w:rPr>
        <w:t>a</w:t>
      </w:r>
      <w:r w:rsidR="00B6777B" w:rsidRPr="00485364">
        <w:rPr>
          <w:sz w:val="22"/>
          <w:szCs w:val="22"/>
        </w:rPr>
        <w:t xml:space="preserve"> Meclis Toplantı Salonunda toplandı, toplantıya</w:t>
      </w:r>
      <w:r w:rsidR="00694B24">
        <w:rPr>
          <w:sz w:val="22"/>
          <w:szCs w:val="22"/>
        </w:rPr>
        <w:t xml:space="preserve"> </w:t>
      </w:r>
      <w:r w:rsidR="00694B24" w:rsidRPr="00485364">
        <w:rPr>
          <w:sz w:val="22"/>
          <w:szCs w:val="22"/>
        </w:rPr>
        <w:t>31 üyeden</w:t>
      </w:r>
      <w:r w:rsidR="00B6777B" w:rsidRPr="00485364">
        <w:rPr>
          <w:sz w:val="22"/>
          <w:szCs w:val="22"/>
        </w:rPr>
        <w:t xml:space="preserve"> </w:t>
      </w:r>
      <w:r w:rsidR="00750D86">
        <w:rPr>
          <w:sz w:val="22"/>
          <w:szCs w:val="22"/>
        </w:rPr>
        <w:t>2</w:t>
      </w:r>
      <w:r w:rsidR="00117B07">
        <w:rPr>
          <w:sz w:val="22"/>
          <w:szCs w:val="22"/>
        </w:rPr>
        <w:t>3</w:t>
      </w:r>
      <w:r w:rsidR="00750D86">
        <w:rPr>
          <w:sz w:val="22"/>
          <w:szCs w:val="22"/>
        </w:rPr>
        <w:t xml:space="preserve"> </w:t>
      </w:r>
      <w:r w:rsidR="00750D86" w:rsidRPr="00485364">
        <w:rPr>
          <w:sz w:val="22"/>
          <w:szCs w:val="22"/>
        </w:rPr>
        <w:t xml:space="preserve">üyenin katıldığı, </w:t>
      </w:r>
      <w:r w:rsidR="00694B24">
        <w:rPr>
          <w:sz w:val="22"/>
          <w:szCs w:val="22"/>
        </w:rPr>
        <w:t>8</w:t>
      </w:r>
      <w:r w:rsidR="00750D86" w:rsidRPr="00485364">
        <w:rPr>
          <w:sz w:val="22"/>
          <w:szCs w:val="22"/>
        </w:rPr>
        <w:t xml:space="preserve"> üyenin katılmadığı görüldü</w:t>
      </w:r>
      <w:r w:rsidR="00B6777B" w:rsidRPr="00485364">
        <w:rPr>
          <w:sz w:val="22"/>
          <w:szCs w:val="22"/>
        </w:rPr>
        <w:t xml:space="preserve"> ve toplantı yeter sayısı olduğundan, gündemin görüşülmesine geçildi.</w:t>
      </w:r>
    </w:p>
    <w:p w:rsidR="0052650B" w:rsidRDefault="009205BE" w:rsidP="009205BE">
      <w:pPr>
        <w:jc w:val="both"/>
        <w:rPr>
          <w:sz w:val="22"/>
          <w:szCs w:val="22"/>
        </w:rPr>
      </w:pPr>
      <w:r w:rsidRPr="00485364">
        <w:rPr>
          <w:sz w:val="22"/>
          <w:szCs w:val="22"/>
        </w:rPr>
        <w:t xml:space="preserve">             Gündem gereğince alınan k</w:t>
      </w:r>
      <w:r w:rsidR="00FC4711" w:rsidRPr="00485364">
        <w:rPr>
          <w:sz w:val="22"/>
          <w:szCs w:val="22"/>
        </w:rPr>
        <w:t>ar</w:t>
      </w:r>
      <w:r w:rsidR="0052650B" w:rsidRPr="00485364">
        <w:rPr>
          <w:sz w:val="22"/>
          <w:szCs w:val="22"/>
        </w:rPr>
        <w:t>ar</w:t>
      </w:r>
      <w:r w:rsidR="00FC4711" w:rsidRPr="00485364">
        <w:rPr>
          <w:sz w:val="22"/>
          <w:szCs w:val="22"/>
        </w:rPr>
        <w:t>l</w:t>
      </w:r>
      <w:r w:rsidRPr="00485364">
        <w:rPr>
          <w:sz w:val="22"/>
          <w:szCs w:val="22"/>
        </w:rPr>
        <w:t xml:space="preserve">ar:  </w:t>
      </w:r>
    </w:p>
    <w:p w:rsidR="00F00E19" w:rsidRDefault="00F00E19" w:rsidP="009205BE">
      <w:pPr>
        <w:jc w:val="both"/>
        <w:rPr>
          <w:sz w:val="22"/>
          <w:szCs w:val="22"/>
        </w:rPr>
      </w:pPr>
    </w:p>
    <w:p w:rsidR="00BA4BA4" w:rsidRPr="00B63A29" w:rsidRDefault="00BA4BA4" w:rsidP="009205BE">
      <w:pPr>
        <w:jc w:val="both"/>
      </w:pPr>
    </w:p>
    <w:tbl>
      <w:tblPr>
        <w:tblStyle w:val="TabloKlavuzu"/>
        <w:tblW w:w="9781" w:type="dxa"/>
        <w:tblLayout w:type="fixed"/>
        <w:tblLook w:val="04A0" w:firstRow="1" w:lastRow="0" w:firstColumn="1" w:lastColumn="0" w:noHBand="0" w:noVBand="1"/>
      </w:tblPr>
      <w:tblGrid>
        <w:gridCol w:w="562"/>
        <w:gridCol w:w="1365"/>
        <w:gridCol w:w="7854"/>
      </w:tblGrid>
      <w:tr w:rsidR="00763C51" w:rsidRPr="00B63A29" w:rsidTr="00645980">
        <w:trPr>
          <w:trHeight w:val="422"/>
        </w:trPr>
        <w:tc>
          <w:tcPr>
            <w:tcW w:w="562" w:type="dxa"/>
            <w:vAlign w:val="center"/>
          </w:tcPr>
          <w:p w:rsidR="009055E3" w:rsidRPr="00B63A29" w:rsidRDefault="009055E3" w:rsidP="00645980">
            <w:pPr>
              <w:ind w:firstLine="0"/>
              <w:jc w:val="left"/>
              <w:rPr>
                <w:b/>
              </w:rPr>
            </w:pPr>
            <w:r w:rsidRPr="00B63A29">
              <w:rPr>
                <w:b/>
              </w:rPr>
              <w:t>No</w:t>
            </w:r>
          </w:p>
        </w:tc>
        <w:tc>
          <w:tcPr>
            <w:tcW w:w="1365" w:type="dxa"/>
            <w:vAlign w:val="center"/>
          </w:tcPr>
          <w:p w:rsidR="009055E3" w:rsidRPr="00B63A29" w:rsidRDefault="009055E3" w:rsidP="0093153B">
            <w:pPr>
              <w:ind w:firstLine="99"/>
              <w:jc w:val="center"/>
              <w:rPr>
                <w:b/>
              </w:rPr>
            </w:pPr>
            <w:r w:rsidRPr="00B63A29">
              <w:rPr>
                <w:b/>
              </w:rPr>
              <w:t>Tarihi</w:t>
            </w:r>
          </w:p>
        </w:tc>
        <w:tc>
          <w:tcPr>
            <w:tcW w:w="7854" w:type="dxa"/>
            <w:vAlign w:val="center"/>
          </w:tcPr>
          <w:p w:rsidR="009055E3" w:rsidRPr="00B63A29" w:rsidRDefault="009055E3" w:rsidP="0093153B">
            <w:pPr>
              <w:ind w:firstLine="24"/>
              <w:jc w:val="center"/>
              <w:rPr>
                <w:b/>
                <w:color w:val="FF0000"/>
              </w:rPr>
            </w:pPr>
            <w:r w:rsidRPr="00B63A29">
              <w:rPr>
                <w:b/>
              </w:rPr>
              <w:t>Konusu</w:t>
            </w:r>
          </w:p>
        </w:tc>
      </w:tr>
      <w:tr w:rsidR="00763C51" w:rsidRPr="00B63A29" w:rsidTr="007B25A5">
        <w:trPr>
          <w:trHeight w:val="636"/>
        </w:trPr>
        <w:tc>
          <w:tcPr>
            <w:tcW w:w="562" w:type="dxa"/>
            <w:vAlign w:val="center"/>
          </w:tcPr>
          <w:p w:rsidR="0098381D" w:rsidRPr="00485364" w:rsidRDefault="007915A8" w:rsidP="00117B07">
            <w:pPr>
              <w:ind w:firstLine="0"/>
              <w:jc w:val="center"/>
              <w:rPr>
                <w:sz w:val="22"/>
                <w:szCs w:val="22"/>
              </w:rPr>
            </w:pPr>
            <w:r>
              <w:rPr>
                <w:sz w:val="22"/>
                <w:szCs w:val="22"/>
              </w:rPr>
              <w:t>1</w:t>
            </w:r>
            <w:r w:rsidR="00117B07">
              <w:rPr>
                <w:sz w:val="22"/>
                <w:szCs w:val="22"/>
              </w:rPr>
              <w:t>22</w:t>
            </w:r>
          </w:p>
        </w:tc>
        <w:tc>
          <w:tcPr>
            <w:tcW w:w="1365" w:type="dxa"/>
            <w:vAlign w:val="center"/>
          </w:tcPr>
          <w:p w:rsidR="0098381D" w:rsidRPr="00485364" w:rsidRDefault="007915A8" w:rsidP="00117B07">
            <w:pPr>
              <w:ind w:firstLine="0"/>
              <w:jc w:val="left"/>
              <w:rPr>
                <w:sz w:val="22"/>
                <w:szCs w:val="22"/>
              </w:rPr>
            </w:pPr>
            <w:r>
              <w:rPr>
                <w:sz w:val="22"/>
                <w:szCs w:val="22"/>
              </w:rPr>
              <w:t>0</w:t>
            </w:r>
            <w:r w:rsidR="00117B07">
              <w:rPr>
                <w:sz w:val="22"/>
                <w:szCs w:val="22"/>
              </w:rPr>
              <w:t>2</w:t>
            </w:r>
            <w:r>
              <w:rPr>
                <w:sz w:val="22"/>
                <w:szCs w:val="22"/>
              </w:rPr>
              <w:t>.1</w:t>
            </w:r>
            <w:r w:rsidR="00117B07">
              <w:rPr>
                <w:sz w:val="22"/>
                <w:szCs w:val="22"/>
              </w:rPr>
              <w:t>2</w:t>
            </w:r>
            <w:r>
              <w:rPr>
                <w:sz w:val="22"/>
                <w:szCs w:val="22"/>
              </w:rPr>
              <w:t>.2024</w:t>
            </w:r>
          </w:p>
        </w:tc>
        <w:tc>
          <w:tcPr>
            <w:tcW w:w="7854" w:type="dxa"/>
            <w:vAlign w:val="center"/>
          </w:tcPr>
          <w:p w:rsidR="00694B24" w:rsidRDefault="00694B24" w:rsidP="00694B24">
            <w:r w:rsidRPr="00F0346F">
              <w:t>Temizlik İşleri Müdürlüğü tarafından hazırlatılan 2025 yılı Evsel Katı Atık Tarife Raporu</w:t>
            </w:r>
            <w:r>
              <w:t xml:space="preserve">nun, </w:t>
            </w:r>
            <w:r w:rsidRPr="00E03E4B">
              <w:rPr>
                <w:color w:val="000000"/>
              </w:rPr>
              <w:t>Plan ve Bütçe Komisyonuna  sevk edilmesi mevcudun oy birliği ile kabul edilmiştir.</w:t>
            </w:r>
          </w:p>
          <w:p w:rsidR="0098381D" w:rsidRPr="00485364" w:rsidRDefault="0098381D" w:rsidP="007915A8">
            <w:pPr>
              <w:ind w:firstLine="0"/>
              <w:jc w:val="left"/>
              <w:rPr>
                <w:sz w:val="22"/>
                <w:szCs w:val="22"/>
              </w:rPr>
            </w:pPr>
          </w:p>
        </w:tc>
      </w:tr>
      <w:tr w:rsidR="007711A0" w:rsidRPr="00B63A29" w:rsidTr="007B25A5">
        <w:trPr>
          <w:trHeight w:val="636"/>
        </w:trPr>
        <w:tc>
          <w:tcPr>
            <w:tcW w:w="562" w:type="dxa"/>
            <w:vAlign w:val="center"/>
          </w:tcPr>
          <w:p w:rsidR="007711A0" w:rsidRPr="00485364" w:rsidRDefault="00117B07" w:rsidP="007711A0">
            <w:pPr>
              <w:ind w:firstLine="0"/>
              <w:jc w:val="center"/>
              <w:rPr>
                <w:sz w:val="22"/>
                <w:szCs w:val="22"/>
              </w:rPr>
            </w:pPr>
            <w:r>
              <w:rPr>
                <w:sz w:val="22"/>
                <w:szCs w:val="22"/>
              </w:rPr>
              <w:t>123</w:t>
            </w:r>
          </w:p>
        </w:tc>
        <w:tc>
          <w:tcPr>
            <w:tcW w:w="1365" w:type="dxa"/>
            <w:vAlign w:val="center"/>
          </w:tcPr>
          <w:p w:rsidR="007711A0" w:rsidRPr="00485364" w:rsidRDefault="00117B07" w:rsidP="00117B07">
            <w:pPr>
              <w:ind w:firstLine="0"/>
              <w:jc w:val="left"/>
              <w:rPr>
                <w:sz w:val="22"/>
                <w:szCs w:val="22"/>
              </w:rPr>
            </w:pPr>
            <w:r>
              <w:rPr>
                <w:sz w:val="22"/>
                <w:szCs w:val="22"/>
              </w:rPr>
              <w:t>02.12.2024</w:t>
            </w:r>
          </w:p>
        </w:tc>
        <w:tc>
          <w:tcPr>
            <w:tcW w:w="7854" w:type="dxa"/>
            <w:vAlign w:val="center"/>
          </w:tcPr>
          <w:p w:rsidR="00694B24" w:rsidRDefault="00694B24" w:rsidP="00694B24">
            <w:r w:rsidRPr="00603D7A">
              <w:t>İnsan Kaynakları ve Eğitim Müdürlüğünün 3.5.1.4 ekonomik kodlu Müteahhitlik hizmetleri Bütçesi içerisinde yer alan ve 2024 Yılı 696 KHK ile çalıştırılan personellerin ödeneği yetersiz olduğundan dolayı diğer Müdürlükler Bütçeleri içinde yer alan ve ödeneği yetersiz olan Bütçe ödenek tertiplerine ödenek aktarılması</w:t>
            </w:r>
            <w:r>
              <w:t xml:space="preserve">nın, </w:t>
            </w:r>
            <w:r w:rsidRPr="006815B1">
              <w:rPr>
                <w:color w:val="000000"/>
              </w:rPr>
              <w:t>Plan ve Bütçe Komisyonuna  sevk edilmesi mevcudun oy birliği ile kabul edilmiştir.</w:t>
            </w:r>
          </w:p>
          <w:p w:rsidR="007711A0" w:rsidRPr="00485364" w:rsidRDefault="007711A0" w:rsidP="007711A0">
            <w:pPr>
              <w:ind w:firstLine="0"/>
              <w:jc w:val="left"/>
              <w:rPr>
                <w:sz w:val="22"/>
                <w:szCs w:val="22"/>
              </w:rPr>
            </w:pPr>
          </w:p>
        </w:tc>
      </w:tr>
      <w:tr w:rsidR="007711A0" w:rsidRPr="00B63A29" w:rsidTr="007B25A5">
        <w:trPr>
          <w:trHeight w:val="636"/>
        </w:trPr>
        <w:tc>
          <w:tcPr>
            <w:tcW w:w="562" w:type="dxa"/>
            <w:vAlign w:val="center"/>
          </w:tcPr>
          <w:p w:rsidR="007711A0" w:rsidRPr="00485364" w:rsidRDefault="00117B07" w:rsidP="007711A0">
            <w:pPr>
              <w:ind w:firstLine="0"/>
              <w:jc w:val="center"/>
              <w:rPr>
                <w:sz w:val="22"/>
                <w:szCs w:val="22"/>
              </w:rPr>
            </w:pPr>
            <w:r>
              <w:rPr>
                <w:sz w:val="22"/>
                <w:szCs w:val="22"/>
              </w:rPr>
              <w:t>124</w:t>
            </w:r>
          </w:p>
        </w:tc>
        <w:tc>
          <w:tcPr>
            <w:tcW w:w="1365" w:type="dxa"/>
            <w:vAlign w:val="center"/>
          </w:tcPr>
          <w:p w:rsidR="007711A0" w:rsidRPr="00485364" w:rsidRDefault="00117B07" w:rsidP="007711A0">
            <w:pPr>
              <w:ind w:firstLine="0"/>
              <w:jc w:val="left"/>
              <w:rPr>
                <w:sz w:val="22"/>
                <w:szCs w:val="22"/>
              </w:rPr>
            </w:pPr>
            <w:r>
              <w:rPr>
                <w:sz w:val="22"/>
                <w:szCs w:val="22"/>
              </w:rPr>
              <w:t>02.12.2024</w:t>
            </w:r>
          </w:p>
        </w:tc>
        <w:tc>
          <w:tcPr>
            <w:tcW w:w="7854" w:type="dxa"/>
            <w:vAlign w:val="center"/>
          </w:tcPr>
          <w:p w:rsidR="007711A0" w:rsidRDefault="00694B24" w:rsidP="00AB22AA">
            <w:pPr>
              <w:rPr>
                <w:color w:val="000000"/>
              </w:rPr>
            </w:pPr>
            <w:r w:rsidRPr="00603D7A">
              <w:t xml:space="preserve">Dörtyol Tapu Sicilinde mülkiyeti Dörtyol Belediyesi adına ihdasen oluşan taşınmazların ve nakıs parsel olan taşınmazların 5393 Sayılı Kanunun 15. maddesinin (h) bendine istinaden satışının yapılmasına, trampa veya takas edilmesi hususunda gereken iş ve işlemlerin yapılması için Belediye Encümenine yetki </w:t>
            </w:r>
            <w:r w:rsidRPr="000D31F0">
              <w:t>verilmesi</w:t>
            </w:r>
            <w:r w:rsidRPr="000D31F0">
              <w:rPr>
                <w:color w:val="000000"/>
              </w:rPr>
              <w:t xml:space="preserve"> Plan ve Bütçe Komisyonuna ve İmar Komisyonuna   sevk edilmesi mevcudun oy birliği ile kabul edilmiştir.</w:t>
            </w:r>
          </w:p>
          <w:p w:rsidR="00694B24" w:rsidRPr="00485364" w:rsidRDefault="00694B24" w:rsidP="00AB22AA">
            <w:pPr>
              <w:rPr>
                <w:sz w:val="22"/>
                <w:szCs w:val="22"/>
              </w:rPr>
            </w:pPr>
          </w:p>
        </w:tc>
      </w:tr>
      <w:tr w:rsidR="007711A0" w:rsidRPr="00B63A29" w:rsidTr="00340692">
        <w:trPr>
          <w:trHeight w:val="644"/>
        </w:trPr>
        <w:tc>
          <w:tcPr>
            <w:tcW w:w="562" w:type="dxa"/>
            <w:vAlign w:val="center"/>
          </w:tcPr>
          <w:p w:rsidR="007711A0" w:rsidRPr="00485364" w:rsidRDefault="00117B07" w:rsidP="007711A0">
            <w:pPr>
              <w:ind w:firstLine="0"/>
              <w:jc w:val="center"/>
              <w:rPr>
                <w:sz w:val="22"/>
                <w:szCs w:val="22"/>
              </w:rPr>
            </w:pPr>
            <w:r>
              <w:rPr>
                <w:sz w:val="22"/>
                <w:szCs w:val="22"/>
              </w:rPr>
              <w:t>125</w:t>
            </w:r>
          </w:p>
        </w:tc>
        <w:tc>
          <w:tcPr>
            <w:tcW w:w="1365" w:type="dxa"/>
            <w:vAlign w:val="center"/>
          </w:tcPr>
          <w:p w:rsidR="007711A0" w:rsidRPr="00485364" w:rsidRDefault="00117B07" w:rsidP="007711A0">
            <w:pPr>
              <w:ind w:firstLine="0"/>
              <w:jc w:val="left"/>
              <w:rPr>
                <w:sz w:val="22"/>
                <w:szCs w:val="22"/>
              </w:rPr>
            </w:pPr>
            <w:r>
              <w:rPr>
                <w:sz w:val="22"/>
                <w:szCs w:val="22"/>
              </w:rPr>
              <w:t>02.12.2024</w:t>
            </w:r>
          </w:p>
        </w:tc>
        <w:tc>
          <w:tcPr>
            <w:tcW w:w="7854" w:type="dxa"/>
            <w:vAlign w:val="center"/>
          </w:tcPr>
          <w:p w:rsidR="00694B24" w:rsidRDefault="00694B24" w:rsidP="00694B24">
            <w:r w:rsidRPr="00603D7A">
              <w:t xml:space="preserve">İmar ve Şehircilik Müdürlüğünce; Çaylı Mahallesi 2069 parsel ve civarında planlanan 10 metrelik imar yolunda kadastro kayıklığının düzenlenmesi ihtiyacına mukabil imar yolu hattında 1/1000 Ölçekli Uygulama İmar Planı </w:t>
            </w:r>
            <w:r w:rsidRPr="002434D9">
              <w:t xml:space="preserve">değişikliğinin </w:t>
            </w:r>
            <w:r w:rsidRPr="002434D9">
              <w:rPr>
                <w:color w:val="000000"/>
              </w:rPr>
              <w:t xml:space="preserve"> </w:t>
            </w:r>
            <w:r w:rsidRPr="002434D9">
              <w:t>İ</w:t>
            </w:r>
            <w:r w:rsidRPr="00603D7A">
              <w:t xml:space="preserve">mar </w:t>
            </w:r>
            <w:r>
              <w:t>K</w:t>
            </w:r>
            <w:r w:rsidRPr="00603D7A">
              <w:t xml:space="preserve">omisyonuna </w:t>
            </w:r>
            <w:r>
              <w:t xml:space="preserve">sevki </w:t>
            </w:r>
            <w:r w:rsidRPr="00603D7A">
              <w:t>mevcudun oy birliği ile kabul edilmiştir.</w:t>
            </w:r>
          </w:p>
          <w:p w:rsidR="007711A0" w:rsidRPr="00485364" w:rsidRDefault="007711A0" w:rsidP="007915A8">
            <w:pPr>
              <w:rPr>
                <w:sz w:val="22"/>
                <w:szCs w:val="22"/>
              </w:rPr>
            </w:pPr>
          </w:p>
        </w:tc>
      </w:tr>
      <w:tr w:rsidR="007711A0" w:rsidRPr="00B63A29" w:rsidTr="007B25A5">
        <w:trPr>
          <w:trHeight w:val="636"/>
        </w:trPr>
        <w:tc>
          <w:tcPr>
            <w:tcW w:w="562" w:type="dxa"/>
            <w:vAlign w:val="center"/>
          </w:tcPr>
          <w:p w:rsidR="007711A0" w:rsidRPr="00485364" w:rsidRDefault="00117B07" w:rsidP="007711A0">
            <w:pPr>
              <w:ind w:firstLine="0"/>
              <w:jc w:val="center"/>
              <w:rPr>
                <w:sz w:val="22"/>
                <w:szCs w:val="22"/>
              </w:rPr>
            </w:pPr>
            <w:r>
              <w:rPr>
                <w:sz w:val="22"/>
                <w:szCs w:val="22"/>
              </w:rPr>
              <w:t>126</w:t>
            </w:r>
          </w:p>
        </w:tc>
        <w:tc>
          <w:tcPr>
            <w:tcW w:w="1365" w:type="dxa"/>
            <w:vAlign w:val="center"/>
          </w:tcPr>
          <w:p w:rsidR="007711A0" w:rsidRPr="00485364" w:rsidRDefault="00117B07" w:rsidP="007711A0">
            <w:pPr>
              <w:ind w:firstLine="0"/>
              <w:jc w:val="left"/>
              <w:rPr>
                <w:sz w:val="22"/>
                <w:szCs w:val="22"/>
              </w:rPr>
            </w:pPr>
            <w:r>
              <w:rPr>
                <w:sz w:val="22"/>
                <w:szCs w:val="22"/>
              </w:rPr>
              <w:t>02.12.2024</w:t>
            </w:r>
          </w:p>
        </w:tc>
        <w:tc>
          <w:tcPr>
            <w:tcW w:w="7854" w:type="dxa"/>
            <w:vAlign w:val="center"/>
          </w:tcPr>
          <w:p w:rsidR="007711A0" w:rsidRDefault="00694B24" w:rsidP="007915A8">
            <w:pPr>
              <w:autoSpaceDE w:val="0"/>
              <w:autoSpaceDN w:val="0"/>
              <w:adjustRightInd w:val="0"/>
              <w:rPr>
                <w:color w:val="000000"/>
              </w:rPr>
            </w:pPr>
            <w:r w:rsidRPr="00603D7A">
              <w:t xml:space="preserve">İlçemiz Numune evler Mahallesi 833 ada 2 parselin (eski 833 ada 1 parsel) 1/1000 ölçekli uygulama imar planı değişikliği teklifinin </w:t>
            </w:r>
            <w:r>
              <w:t>İ</w:t>
            </w:r>
            <w:r w:rsidRPr="00603D7A">
              <w:t xml:space="preserve">mar </w:t>
            </w:r>
            <w:r>
              <w:t>K</w:t>
            </w:r>
            <w:r w:rsidRPr="00603D7A">
              <w:t>omisyonuna sevki</w:t>
            </w:r>
            <w:r>
              <w:t xml:space="preserve"> </w:t>
            </w:r>
            <w:r w:rsidRPr="00BC40F8">
              <w:rPr>
                <w:color w:val="000000"/>
              </w:rPr>
              <w:t>mevcudun oy birliği ile kabul edilmiştir.</w:t>
            </w:r>
          </w:p>
          <w:p w:rsidR="00694B24" w:rsidRPr="00485364" w:rsidRDefault="00694B24" w:rsidP="007915A8">
            <w:pPr>
              <w:autoSpaceDE w:val="0"/>
              <w:autoSpaceDN w:val="0"/>
              <w:adjustRightInd w:val="0"/>
              <w:rPr>
                <w:sz w:val="22"/>
                <w:szCs w:val="22"/>
              </w:rPr>
            </w:pPr>
          </w:p>
        </w:tc>
      </w:tr>
      <w:tr w:rsidR="007711A0" w:rsidRPr="00B63A29" w:rsidTr="007B25A5">
        <w:trPr>
          <w:trHeight w:val="636"/>
        </w:trPr>
        <w:tc>
          <w:tcPr>
            <w:tcW w:w="562" w:type="dxa"/>
            <w:vAlign w:val="center"/>
          </w:tcPr>
          <w:p w:rsidR="007711A0" w:rsidRPr="00485364" w:rsidRDefault="00117B07" w:rsidP="007711A0">
            <w:pPr>
              <w:ind w:firstLine="0"/>
              <w:jc w:val="center"/>
              <w:rPr>
                <w:sz w:val="22"/>
                <w:szCs w:val="22"/>
              </w:rPr>
            </w:pPr>
            <w:r>
              <w:rPr>
                <w:sz w:val="22"/>
                <w:szCs w:val="22"/>
              </w:rPr>
              <w:t>127</w:t>
            </w:r>
          </w:p>
        </w:tc>
        <w:tc>
          <w:tcPr>
            <w:tcW w:w="1365" w:type="dxa"/>
            <w:vAlign w:val="center"/>
          </w:tcPr>
          <w:p w:rsidR="007711A0" w:rsidRPr="00485364" w:rsidRDefault="00117B07" w:rsidP="007711A0">
            <w:pPr>
              <w:ind w:firstLine="0"/>
              <w:jc w:val="left"/>
              <w:rPr>
                <w:sz w:val="22"/>
                <w:szCs w:val="22"/>
              </w:rPr>
            </w:pPr>
            <w:r>
              <w:rPr>
                <w:sz w:val="22"/>
                <w:szCs w:val="22"/>
              </w:rPr>
              <w:t>02.12.2024</w:t>
            </w:r>
          </w:p>
        </w:tc>
        <w:tc>
          <w:tcPr>
            <w:tcW w:w="7854" w:type="dxa"/>
            <w:vAlign w:val="center"/>
          </w:tcPr>
          <w:p w:rsidR="00694B24" w:rsidRDefault="00694B24" w:rsidP="00694B24">
            <w:r w:rsidRPr="00603D7A">
              <w:t>Özerli Mahallesinde bulunan mülkiyeti Dörtyol Belediyesine ait 1566 ada 1 parsel (eski 494 ada 5 parsel) sayılı ve 42957,97 m2 büyüklüğündeki taşınmaz</w:t>
            </w:r>
            <w:r w:rsidRPr="00516E98">
              <w:t xml:space="preserve"> </w:t>
            </w:r>
            <w:r w:rsidRPr="00603D7A">
              <w:t>Belediye Meclisinin 26/04/2013 tarih ve 43 sayılı kararı ile Spor Tesisi Alanı olarak kullanılmak üzere</w:t>
            </w:r>
            <w:r w:rsidRPr="00316D2F">
              <w:t xml:space="preserve"> </w:t>
            </w:r>
            <w:r w:rsidRPr="00603D7A">
              <w:t>Spor Genel Müdürlüğüne irtifak (üst kullanım) hakkı verilmiş olup</w:t>
            </w:r>
            <w:r>
              <w:t>,</w:t>
            </w:r>
            <w:r w:rsidRPr="00516E98">
              <w:t xml:space="preserve"> </w:t>
            </w:r>
            <w:r w:rsidRPr="00603D7A">
              <w:t>5393 sayılı Belediye Kanununun 18/e maddesine göre Spor Genel Müdürlüğüne verilen irtifak hakkının kaldırılması</w:t>
            </w:r>
            <w:r>
              <w:t>nın İmar Komisyonuna sevki</w:t>
            </w:r>
            <w:r w:rsidRPr="00426C58">
              <w:rPr>
                <w:color w:val="000000"/>
              </w:rPr>
              <w:t xml:space="preserve"> </w:t>
            </w:r>
            <w:r>
              <w:rPr>
                <w:color w:val="000000"/>
              </w:rPr>
              <w:t xml:space="preserve">edilmesi </w:t>
            </w:r>
            <w:r w:rsidRPr="00316D2F">
              <w:rPr>
                <w:color w:val="000000"/>
              </w:rPr>
              <w:t>mevcudun oy birliği ile kabul edilmiştir</w:t>
            </w:r>
          </w:p>
          <w:p w:rsidR="007711A0" w:rsidRPr="00485364" w:rsidRDefault="007711A0" w:rsidP="007915A8">
            <w:pPr>
              <w:rPr>
                <w:color w:val="000000"/>
                <w:sz w:val="22"/>
                <w:szCs w:val="22"/>
              </w:rPr>
            </w:pPr>
          </w:p>
        </w:tc>
      </w:tr>
      <w:tr w:rsidR="007711A0" w:rsidRPr="00B63A29" w:rsidTr="007B25A5">
        <w:trPr>
          <w:trHeight w:val="636"/>
        </w:trPr>
        <w:tc>
          <w:tcPr>
            <w:tcW w:w="562" w:type="dxa"/>
            <w:vAlign w:val="center"/>
          </w:tcPr>
          <w:p w:rsidR="007711A0" w:rsidRPr="00485364" w:rsidRDefault="00117B07" w:rsidP="007711A0">
            <w:pPr>
              <w:ind w:firstLine="0"/>
              <w:jc w:val="left"/>
              <w:rPr>
                <w:sz w:val="22"/>
                <w:szCs w:val="22"/>
              </w:rPr>
            </w:pPr>
            <w:r>
              <w:rPr>
                <w:sz w:val="22"/>
                <w:szCs w:val="22"/>
              </w:rPr>
              <w:t>128</w:t>
            </w:r>
          </w:p>
        </w:tc>
        <w:tc>
          <w:tcPr>
            <w:tcW w:w="1365" w:type="dxa"/>
            <w:vAlign w:val="center"/>
          </w:tcPr>
          <w:p w:rsidR="007711A0" w:rsidRPr="00485364" w:rsidRDefault="007915A8" w:rsidP="00117B07">
            <w:pPr>
              <w:ind w:firstLine="0"/>
              <w:jc w:val="left"/>
              <w:rPr>
                <w:sz w:val="22"/>
                <w:szCs w:val="22"/>
              </w:rPr>
            </w:pPr>
            <w:r>
              <w:rPr>
                <w:sz w:val="22"/>
                <w:szCs w:val="22"/>
              </w:rPr>
              <w:t>0</w:t>
            </w:r>
            <w:r w:rsidR="00117B07">
              <w:rPr>
                <w:sz w:val="22"/>
                <w:szCs w:val="22"/>
              </w:rPr>
              <w:t>4</w:t>
            </w:r>
            <w:r>
              <w:rPr>
                <w:sz w:val="22"/>
                <w:szCs w:val="22"/>
              </w:rPr>
              <w:t>.1</w:t>
            </w:r>
            <w:r w:rsidR="00117B07">
              <w:rPr>
                <w:sz w:val="22"/>
                <w:szCs w:val="22"/>
              </w:rPr>
              <w:t>2</w:t>
            </w:r>
            <w:r>
              <w:rPr>
                <w:sz w:val="22"/>
                <w:szCs w:val="22"/>
              </w:rPr>
              <w:t>.2024</w:t>
            </w:r>
          </w:p>
        </w:tc>
        <w:tc>
          <w:tcPr>
            <w:tcW w:w="7854" w:type="dxa"/>
            <w:vAlign w:val="center"/>
          </w:tcPr>
          <w:p w:rsidR="00694B24" w:rsidRDefault="00694B24" w:rsidP="00694B24"/>
          <w:p w:rsidR="00694B24" w:rsidRDefault="00694B24" w:rsidP="00694B24">
            <w:r w:rsidRPr="001A7F1A">
              <w:t>Temizlik İşleri Müdürlüğü tarafından hazırlatılan 2025 yılı Evsel Katı Atık Tarife Raporu</w:t>
            </w:r>
            <w:r>
              <w:t>na esas 20 nolu Plan ve Bütçe Komisyonu Raporu</w:t>
            </w:r>
            <w:r w:rsidRPr="005D3B15">
              <w:t xml:space="preserve"> mevcudun oy birliği ile kabul edilmiştir.</w:t>
            </w:r>
          </w:p>
          <w:p w:rsidR="007711A0" w:rsidRPr="00485364" w:rsidRDefault="007711A0" w:rsidP="00340692">
            <w:pPr>
              <w:rPr>
                <w:color w:val="000000"/>
                <w:sz w:val="22"/>
                <w:szCs w:val="22"/>
              </w:rPr>
            </w:pPr>
          </w:p>
        </w:tc>
      </w:tr>
      <w:tr w:rsidR="007711A0" w:rsidRPr="00B63A29" w:rsidTr="007B25A5">
        <w:trPr>
          <w:trHeight w:val="636"/>
        </w:trPr>
        <w:tc>
          <w:tcPr>
            <w:tcW w:w="562" w:type="dxa"/>
            <w:vAlign w:val="center"/>
          </w:tcPr>
          <w:p w:rsidR="007711A0" w:rsidRPr="00485364" w:rsidRDefault="00117B07" w:rsidP="007711A0">
            <w:pPr>
              <w:ind w:firstLine="0"/>
              <w:jc w:val="left"/>
              <w:rPr>
                <w:sz w:val="22"/>
                <w:szCs w:val="22"/>
              </w:rPr>
            </w:pPr>
            <w:r>
              <w:rPr>
                <w:sz w:val="22"/>
                <w:szCs w:val="22"/>
              </w:rPr>
              <w:lastRenderedPageBreak/>
              <w:t>129</w:t>
            </w:r>
          </w:p>
        </w:tc>
        <w:tc>
          <w:tcPr>
            <w:tcW w:w="1365" w:type="dxa"/>
            <w:vAlign w:val="center"/>
          </w:tcPr>
          <w:p w:rsidR="007711A0" w:rsidRPr="00485364" w:rsidRDefault="00117B07" w:rsidP="007915A8">
            <w:pPr>
              <w:ind w:firstLine="0"/>
              <w:jc w:val="left"/>
              <w:rPr>
                <w:sz w:val="22"/>
                <w:szCs w:val="22"/>
              </w:rPr>
            </w:pPr>
            <w:r>
              <w:rPr>
                <w:sz w:val="22"/>
                <w:szCs w:val="22"/>
              </w:rPr>
              <w:t>04.12.2024</w:t>
            </w:r>
          </w:p>
        </w:tc>
        <w:tc>
          <w:tcPr>
            <w:tcW w:w="7854" w:type="dxa"/>
            <w:vAlign w:val="center"/>
          </w:tcPr>
          <w:p w:rsidR="00694B24" w:rsidRDefault="00694B24" w:rsidP="007915A8">
            <w:pPr>
              <w:autoSpaceDE w:val="0"/>
              <w:autoSpaceDN w:val="0"/>
              <w:adjustRightInd w:val="0"/>
            </w:pPr>
          </w:p>
          <w:p w:rsidR="00694B24" w:rsidRPr="00694B24" w:rsidRDefault="00694B24" w:rsidP="00694B24">
            <w:r w:rsidRPr="00694B24">
              <w:rPr>
                <w:rStyle w:val="Gl"/>
                <w:rFonts w:eastAsia="Calibri"/>
                <w:b w:val="0"/>
              </w:rPr>
              <w:t>2024 yılı Mali bütçesinde ödenek aktarımı Belediye meclisince görüşülüp plan ve bütçe komisyonuna havale edilen ve 03.12.2024 Tarihinde toplanmasına</w:t>
            </w:r>
            <w:r w:rsidRPr="00694B24">
              <w:rPr>
                <w:rStyle w:val="Gl"/>
                <w:rFonts w:eastAsia="Calibri"/>
              </w:rPr>
              <w:t xml:space="preserve"> </w:t>
            </w:r>
            <w:r w:rsidRPr="00694B24">
              <w:t>esas 21 no lu Plan ve Bütçe Komisyonu Raporu mevcudun oy birliği ile kabul edilmiştir.</w:t>
            </w:r>
          </w:p>
          <w:p w:rsidR="007711A0" w:rsidRPr="00485364" w:rsidRDefault="007711A0" w:rsidP="007915A8">
            <w:pPr>
              <w:autoSpaceDE w:val="0"/>
              <w:autoSpaceDN w:val="0"/>
              <w:adjustRightInd w:val="0"/>
              <w:rPr>
                <w:color w:val="000000"/>
                <w:sz w:val="22"/>
                <w:szCs w:val="22"/>
              </w:rPr>
            </w:pPr>
          </w:p>
        </w:tc>
      </w:tr>
      <w:tr w:rsidR="007711A0" w:rsidRPr="00B63A29" w:rsidTr="007B25A5">
        <w:trPr>
          <w:trHeight w:val="636"/>
        </w:trPr>
        <w:tc>
          <w:tcPr>
            <w:tcW w:w="562" w:type="dxa"/>
            <w:vAlign w:val="center"/>
          </w:tcPr>
          <w:p w:rsidR="007711A0" w:rsidRPr="00485364" w:rsidRDefault="00117B07" w:rsidP="007711A0">
            <w:pPr>
              <w:ind w:firstLine="0"/>
              <w:jc w:val="left"/>
              <w:rPr>
                <w:sz w:val="22"/>
                <w:szCs w:val="22"/>
              </w:rPr>
            </w:pPr>
            <w:r>
              <w:rPr>
                <w:sz w:val="22"/>
                <w:szCs w:val="22"/>
              </w:rPr>
              <w:t>130</w:t>
            </w:r>
          </w:p>
        </w:tc>
        <w:tc>
          <w:tcPr>
            <w:tcW w:w="1365" w:type="dxa"/>
            <w:vAlign w:val="center"/>
          </w:tcPr>
          <w:p w:rsidR="007711A0" w:rsidRPr="00485364" w:rsidRDefault="00117B07" w:rsidP="00340692">
            <w:pPr>
              <w:ind w:firstLine="0"/>
              <w:jc w:val="left"/>
              <w:rPr>
                <w:sz w:val="22"/>
                <w:szCs w:val="22"/>
              </w:rPr>
            </w:pPr>
            <w:r>
              <w:rPr>
                <w:sz w:val="22"/>
                <w:szCs w:val="22"/>
              </w:rPr>
              <w:t>04.12.2024</w:t>
            </w:r>
          </w:p>
        </w:tc>
        <w:tc>
          <w:tcPr>
            <w:tcW w:w="7854" w:type="dxa"/>
            <w:vAlign w:val="center"/>
          </w:tcPr>
          <w:p w:rsidR="00694B24" w:rsidRDefault="00694B24" w:rsidP="00694B24">
            <w:r>
              <w:t xml:space="preserve">Mülkiyeti Dörtyol Belediyesine ait olan bulunduğu yerin imar planına göre, üzerinde yapı yapılamayacak kadar küçük olan nakıs parseller ile yol artığı veya diğer nedenlerden dolayı belediyemize ihdas edilen yerler ve belediyemizin hisseli parsellerin satışı ile ilgili Plan ve Bütçe Komisyon Raporu ve İmar Komisyon Raporunu </w:t>
            </w:r>
            <w:r w:rsidRPr="005D3B15">
              <w:t>mevcudun oy birliği ile kabul edilmiştir.</w:t>
            </w:r>
          </w:p>
          <w:p w:rsidR="007711A0" w:rsidRPr="00485364" w:rsidRDefault="007711A0" w:rsidP="007915A8">
            <w:pPr>
              <w:autoSpaceDE w:val="0"/>
              <w:autoSpaceDN w:val="0"/>
              <w:adjustRightInd w:val="0"/>
              <w:rPr>
                <w:color w:val="000000"/>
                <w:sz w:val="22"/>
                <w:szCs w:val="22"/>
              </w:rPr>
            </w:pPr>
          </w:p>
        </w:tc>
      </w:tr>
      <w:tr w:rsidR="007711A0" w:rsidRPr="00B63A29" w:rsidTr="007B25A5">
        <w:trPr>
          <w:trHeight w:val="636"/>
        </w:trPr>
        <w:tc>
          <w:tcPr>
            <w:tcW w:w="562" w:type="dxa"/>
            <w:vAlign w:val="center"/>
          </w:tcPr>
          <w:p w:rsidR="007711A0" w:rsidRPr="00485364" w:rsidRDefault="00117B07" w:rsidP="007711A0">
            <w:pPr>
              <w:ind w:firstLine="0"/>
              <w:jc w:val="left"/>
              <w:rPr>
                <w:sz w:val="22"/>
                <w:szCs w:val="22"/>
              </w:rPr>
            </w:pPr>
            <w:r>
              <w:rPr>
                <w:sz w:val="22"/>
                <w:szCs w:val="22"/>
              </w:rPr>
              <w:t>131</w:t>
            </w:r>
          </w:p>
        </w:tc>
        <w:tc>
          <w:tcPr>
            <w:tcW w:w="1365" w:type="dxa"/>
            <w:vAlign w:val="center"/>
          </w:tcPr>
          <w:p w:rsidR="007711A0" w:rsidRPr="00485364" w:rsidRDefault="00117B07" w:rsidP="007711A0">
            <w:pPr>
              <w:ind w:firstLine="0"/>
              <w:jc w:val="left"/>
              <w:rPr>
                <w:sz w:val="22"/>
                <w:szCs w:val="22"/>
              </w:rPr>
            </w:pPr>
            <w:r>
              <w:rPr>
                <w:sz w:val="22"/>
                <w:szCs w:val="22"/>
              </w:rPr>
              <w:t>04.12.2024</w:t>
            </w:r>
          </w:p>
        </w:tc>
        <w:tc>
          <w:tcPr>
            <w:tcW w:w="7854" w:type="dxa"/>
            <w:vAlign w:val="center"/>
          </w:tcPr>
          <w:p w:rsidR="00694B24" w:rsidRDefault="00694B24" w:rsidP="00694B24">
            <w:r>
              <w:t xml:space="preserve">Mülkiyeti Dörtyol Belediyesine ait olan Özerli Mahallesi 1566 ada 1 parsel (Eski 494 ada 5 parsel) sayılı 42957,97 m² miktarındaki taşınmazın irtifak hakkı tesisin kaldırılması talebi ile alakalı Plan ve Bütçe Komisyon Raporu ve İmar Komisyon Raporu </w:t>
            </w:r>
            <w:r w:rsidRPr="005D3B15">
              <w:t>mevcudun oy birliği ile kabul edilmiştir.</w:t>
            </w:r>
          </w:p>
          <w:p w:rsidR="007711A0" w:rsidRPr="00485364" w:rsidRDefault="007711A0" w:rsidP="007915A8">
            <w:pPr>
              <w:rPr>
                <w:color w:val="000000"/>
                <w:sz w:val="22"/>
                <w:szCs w:val="22"/>
              </w:rPr>
            </w:pPr>
          </w:p>
        </w:tc>
      </w:tr>
      <w:tr w:rsidR="007711A0" w:rsidRPr="00B63A29" w:rsidTr="007B25A5">
        <w:trPr>
          <w:trHeight w:val="636"/>
        </w:trPr>
        <w:tc>
          <w:tcPr>
            <w:tcW w:w="562" w:type="dxa"/>
            <w:vAlign w:val="center"/>
          </w:tcPr>
          <w:p w:rsidR="007711A0" w:rsidRPr="00485364" w:rsidRDefault="00117B07" w:rsidP="00E107A9">
            <w:pPr>
              <w:ind w:firstLine="0"/>
              <w:jc w:val="left"/>
              <w:rPr>
                <w:sz w:val="22"/>
                <w:szCs w:val="22"/>
              </w:rPr>
            </w:pPr>
            <w:r>
              <w:rPr>
                <w:sz w:val="22"/>
                <w:szCs w:val="22"/>
              </w:rPr>
              <w:t>132</w:t>
            </w:r>
          </w:p>
        </w:tc>
        <w:tc>
          <w:tcPr>
            <w:tcW w:w="1365" w:type="dxa"/>
            <w:vAlign w:val="center"/>
          </w:tcPr>
          <w:p w:rsidR="007711A0" w:rsidRPr="00485364" w:rsidRDefault="00117B07" w:rsidP="007711A0">
            <w:pPr>
              <w:ind w:firstLine="0"/>
              <w:jc w:val="left"/>
              <w:rPr>
                <w:sz w:val="22"/>
                <w:szCs w:val="22"/>
              </w:rPr>
            </w:pPr>
            <w:r>
              <w:rPr>
                <w:sz w:val="22"/>
                <w:szCs w:val="22"/>
              </w:rPr>
              <w:t>04.12.2024</w:t>
            </w:r>
          </w:p>
        </w:tc>
        <w:tc>
          <w:tcPr>
            <w:tcW w:w="7854" w:type="dxa"/>
            <w:vAlign w:val="center"/>
          </w:tcPr>
          <w:p w:rsidR="007711A0" w:rsidRDefault="00694B24" w:rsidP="007915A8">
            <w:r>
              <w:t>İlçemiz Dörtyol Numune evler Mahallesi 833 ada 2 parsel 1/1000 ölçekli uygulama imar planı değişikliği teklifine yönelik hazırlanan 16 nolu İmar Komisyonu Raporu</w:t>
            </w:r>
            <w:r w:rsidRPr="005D3B15">
              <w:t xml:space="preserve"> mevcudun oy birliği ile kabul edilmiştir.</w:t>
            </w:r>
          </w:p>
          <w:p w:rsidR="00694B24" w:rsidRPr="00485364" w:rsidRDefault="00694B24" w:rsidP="007915A8">
            <w:pPr>
              <w:rPr>
                <w:color w:val="000000"/>
                <w:sz w:val="22"/>
                <w:szCs w:val="22"/>
              </w:rPr>
            </w:pPr>
          </w:p>
        </w:tc>
      </w:tr>
    </w:tbl>
    <w:p w:rsidR="00AF422F" w:rsidRPr="00197206" w:rsidRDefault="00AF422F" w:rsidP="00AF422F">
      <w:pPr>
        <w:pStyle w:val="AralkYok"/>
        <w:rPr>
          <w:sz w:val="22"/>
          <w:szCs w:val="22"/>
        </w:rPr>
      </w:pPr>
    </w:p>
    <w:p w:rsidR="00AF422F" w:rsidRPr="00197206" w:rsidRDefault="00AF422F" w:rsidP="00AF422F">
      <w:pPr>
        <w:pStyle w:val="AralkYok"/>
        <w:rPr>
          <w:sz w:val="22"/>
          <w:szCs w:val="22"/>
        </w:rPr>
      </w:pPr>
    </w:p>
    <w:p w:rsidR="00AF422F" w:rsidRPr="00197206" w:rsidRDefault="00AF422F" w:rsidP="00AF422F">
      <w:pPr>
        <w:pStyle w:val="AralkYok"/>
        <w:rPr>
          <w:sz w:val="22"/>
          <w:szCs w:val="22"/>
        </w:rPr>
      </w:pPr>
    </w:p>
    <w:tbl>
      <w:tblPr>
        <w:tblW w:w="9498" w:type="dxa"/>
        <w:tblLook w:val="04A0" w:firstRow="1" w:lastRow="0" w:firstColumn="1" w:lastColumn="0" w:noHBand="0" w:noVBand="1"/>
      </w:tblPr>
      <w:tblGrid>
        <w:gridCol w:w="3077"/>
        <w:gridCol w:w="3101"/>
        <w:gridCol w:w="3320"/>
      </w:tblGrid>
      <w:tr w:rsidR="00763C51" w:rsidRPr="00197206" w:rsidTr="00197DB6">
        <w:tc>
          <w:tcPr>
            <w:tcW w:w="3077" w:type="dxa"/>
            <w:vAlign w:val="center"/>
          </w:tcPr>
          <w:p w:rsidR="00AF422F" w:rsidRPr="00197206" w:rsidRDefault="00340692" w:rsidP="00197DB6">
            <w:pPr>
              <w:widowControl w:val="0"/>
              <w:autoSpaceDE w:val="0"/>
              <w:autoSpaceDN w:val="0"/>
              <w:adjustRightInd w:val="0"/>
              <w:jc w:val="center"/>
              <w:rPr>
                <w:sz w:val="22"/>
                <w:szCs w:val="22"/>
              </w:rPr>
            </w:pPr>
            <w:r>
              <w:rPr>
                <w:sz w:val="22"/>
                <w:szCs w:val="22"/>
              </w:rPr>
              <w:t>Dr. Bahadır AMAÇ</w:t>
            </w:r>
          </w:p>
        </w:tc>
        <w:tc>
          <w:tcPr>
            <w:tcW w:w="3101" w:type="dxa"/>
            <w:vAlign w:val="center"/>
          </w:tcPr>
          <w:p w:rsidR="00AF422F" w:rsidRPr="00197206" w:rsidRDefault="00340692" w:rsidP="00197DB6">
            <w:pPr>
              <w:widowControl w:val="0"/>
              <w:autoSpaceDE w:val="0"/>
              <w:autoSpaceDN w:val="0"/>
              <w:adjustRightInd w:val="0"/>
              <w:jc w:val="center"/>
              <w:rPr>
                <w:sz w:val="22"/>
                <w:szCs w:val="22"/>
              </w:rPr>
            </w:pPr>
            <w:r>
              <w:rPr>
                <w:sz w:val="22"/>
                <w:szCs w:val="22"/>
              </w:rPr>
              <w:t>G. Nida BÖLÜKBAŞI</w:t>
            </w:r>
          </w:p>
        </w:tc>
        <w:tc>
          <w:tcPr>
            <w:tcW w:w="3320" w:type="dxa"/>
            <w:vAlign w:val="center"/>
          </w:tcPr>
          <w:p w:rsidR="00AF422F" w:rsidRPr="00197206" w:rsidRDefault="00340692" w:rsidP="00197DB6">
            <w:pPr>
              <w:widowControl w:val="0"/>
              <w:autoSpaceDE w:val="0"/>
              <w:autoSpaceDN w:val="0"/>
              <w:adjustRightInd w:val="0"/>
              <w:jc w:val="center"/>
              <w:rPr>
                <w:sz w:val="22"/>
                <w:szCs w:val="22"/>
              </w:rPr>
            </w:pPr>
            <w:r>
              <w:rPr>
                <w:sz w:val="22"/>
                <w:szCs w:val="22"/>
              </w:rPr>
              <w:t>Said TEMEL</w:t>
            </w:r>
          </w:p>
        </w:tc>
      </w:tr>
      <w:tr w:rsidR="00AF422F" w:rsidRPr="00197206" w:rsidTr="00197DB6">
        <w:tc>
          <w:tcPr>
            <w:tcW w:w="3077" w:type="dxa"/>
            <w:vAlign w:val="center"/>
          </w:tcPr>
          <w:p w:rsidR="00AF422F" w:rsidRPr="00197206" w:rsidRDefault="00AF422F" w:rsidP="00197DB6">
            <w:pPr>
              <w:widowControl w:val="0"/>
              <w:autoSpaceDE w:val="0"/>
              <w:autoSpaceDN w:val="0"/>
              <w:adjustRightInd w:val="0"/>
              <w:jc w:val="center"/>
              <w:rPr>
                <w:sz w:val="22"/>
                <w:szCs w:val="22"/>
              </w:rPr>
            </w:pPr>
            <w:r w:rsidRPr="00197206">
              <w:rPr>
                <w:sz w:val="22"/>
                <w:szCs w:val="22"/>
              </w:rPr>
              <w:t>Belediye Başkanı</w:t>
            </w:r>
          </w:p>
        </w:tc>
        <w:tc>
          <w:tcPr>
            <w:tcW w:w="3101" w:type="dxa"/>
            <w:vAlign w:val="center"/>
          </w:tcPr>
          <w:p w:rsidR="00AF422F" w:rsidRPr="00197206" w:rsidRDefault="00637764" w:rsidP="00197DB6">
            <w:pPr>
              <w:widowControl w:val="0"/>
              <w:autoSpaceDE w:val="0"/>
              <w:autoSpaceDN w:val="0"/>
              <w:adjustRightInd w:val="0"/>
              <w:jc w:val="center"/>
              <w:rPr>
                <w:sz w:val="22"/>
                <w:szCs w:val="22"/>
              </w:rPr>
            </w:pPr>
            <w:r w:rsidRPr="00197206">
              <w:rPr>
                <w:sz w:val="22"/>
                <w:szCs w:val="22"/>
              </w:rPr>
              <w:t>Kâtip</w:t>
            </w:r>
            <w:r w:rsidR="00AF422F" w:rsidRPr="00197206">
              <w:rPr>
                <w:sz w:val="22"/>
                <w:szCs w:val="22"/>
              </w:rPr>
              <w:t xml:space="preserve"> Üye</w:t>
            </w:r>
          </w:p>
        </w:tc>
        <w:tc>
          <w:tcPr>
            <w:tcW w:w="3320" w:type="dxa"/>
            <w:vAlign w:val="center"/>
          </w:tcPr>
          <w:p w:rsidR="00AF422F" w:rsidRPr="00197206" w:rsidRDefault="00637764" w:rsidP="00197DB6">
            <w:pPr>
              <w:widowControl w:val="0"/>
              <w:autoSpaceDE w:val="0"/>
              <w:autoSpaceDN w:val="0"/>
              <w:adjustRightInd w:val="0"/>
              <w:jc w:val="center"/>
              <w:rPr>
                <w:sz w:val="22"/>
                <w:szCs w:val="22"/>
              </w:rPr>
            </w:pPr>
            <w:r w:rsidRPr="00197206">
              <w:rPr>
                <w:sz w:val="22"/>
                <w:szCs w:val="22"/>
              </w:rPr>
              <w:t>Kâtip</w:t>
            </w:r>
            <w:r w:rsidR="00AF422F" w:rsidRPr="00197206">
              <w:rPr>
                <w:sz w:val="22"/>
                <w:szCs w:val="22"/>
              </w:rPr>
              <w:t xml:space="preserve"> Üye</w:t>
            </w:r>
          </w:p>
        </w:tc>
      </w:tr>
    </w:tbl>
    <w:p w:rsidR="00AF422F" w:rsidRPr="00197206" w:rsidRDefault="00AF422F" w:rsidP="00AF422F">
      <w:pPr>
        <w:pStyle w:val="AralkYok"/>
        <w:rPr>
          <w:sz w:val="22"/>
          <w:szCs w:val="22"/>
        </w:rPr>
      </w:pPr>
    </w:p>
    <w:sectPr w:rsidR="00AF422F" w:rsidRPr="00197206" w:rsidSect="00F92D0E">
      <w:headerReference w:type="default" r:id="rId8"/>
      <w:pgSz w:w="11906" w:h="16838"/>
      <w:pgMar w:top="993" w:right="70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6C" w:rsidRDefault="00E03F6C" w:rsidP="003930C8">
      <w:r>
        <w:separator/>
      </w:r>
    </w:p>
  </w:endnote>
  <w:endnote w:type="continuationSeparator" w:id="0">
    <w:p w:rsidR="00E03F6C" w:rsidRDefault="00E03F6C"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6C" w:rsidRDefault="00E03F6C" w:rsidP="003930C8">
      <w:r>
        <w:separator/>
      </w:r>
    </w:p>
  </w:footnote>
  <w:footnote w:type="continuationSeparator" w:id="0">
    <w:p w:rsidR="00E03F6C" w:rsidRDefault="00E03F6C" w:rsidP="0039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9F" w:rsidRDefault="00BF4F9F" w:rsidP="00180E83">
    <w:pPr>
      <w:widowControl w:val="0"/>
      <w:autoSpaceDE w:val="0"/>
      <w:autoSpaceDN w:val="0"/>
      <w:adjustRightInd w:val="0"/>
      <w:jc w:val="center"/>
      <w:rPr>
        <w:b/>
      </w:rPr>
    </w:pPr>
  </w:p>
  <w:p w:rsidR="00ED7D85" w:rsidRDefault="00ED7D85" w:rsidP="00180E83">
    <w:pPr>
      <w:widowControl w:val="0"/>
      <w:autoSpaceDE w:val="0"/>
      <w:autoSpaceDN w:val="0"/>
      <w:adjustRightInd w:val="0"/>
      <w:jc w:val="center"/>
      <w:rPr>
        <w:b/>
      </w:rPr>
    </w:pPr>
    <w:r>
      <w:rPr>
        <w:b/>
      </w:rPr>
      <w:t>T. C.</w:t>
    </w:r>
  </w:p>
  <w:p w:rsidR="00ED7D85" w:rsidRDefault="00ED7D85" w:rsidP="00180E83">
    <w:pPr>
      <w:widowControl w:val="0"/>
      <w:autoSpaceDE w:val="0"/>
      <w:autoSpaceDN w:val="0"/>
      <w:adjustRightInd w:val="0"/>
      <w:jc w:val="center"/>
      <w:rPr>
        <w:b/>
      </w:rPr>
    </w:pPr>
    <w:r>
      <w:rPr>
        <w:b/>
      </w:rPr>
      <w:t>DÖRTYOL BELEDİYE BAŞKANLIĞI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8A"/>
    <w:rsid w:val="00000113"/>
    <w:rsid w:val="00000A20"/>
    <w:rsid w:val="00000F0E"/>
    <w:rsid w:val="000010FE"/>
    <w:rsid w:val="00001EB3"/>
    <w:rsid w:val="0000614C"/>
    <w:rsid w:val="000064B4"/>
    <w:rsid w:val="00006A43"/>
    <w:rsid w:val="00006D4A"/>
    <w:rsid w:val="00007BF5"/>
    <w:rsid w:val="00012EEF"/>
    <w:rsid w:val="00017178"/>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6978"/>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550B"/>
    <w:rsid w:val="00096E76"/>
    <w:rsid w:val="000A03EA"/>
    <w:rsid w:val="000A1414"/>
    <w:rsid w:val="000A1F0E"/>
    <w:rsid w:val="000A226C"/>
    <w:rsid w:val="000A5AA7"/>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68BB"/>
    <w:rsid w:val="000F72A7"/>
    <w:rsid w:val="00101C0E"/>
    <w:rsid w:val="001026A9"/>
    <w:rsid w:val="00104265"/>
    <w:rsid w:val="00104EF1"/>
    <w:rsid w:val="00104FE3"/>
    <w:rsid w:val="00105A8A"/>
    <w:rsid w:val="0010626F"/>
    <w:rsid w:val="0011082F"/>
    <w:rsid w:val="00116526"/>
    <w:rsid w:val="00117B07"/>
    <w:rsid w:val="001205B3"/>
    <w:rsid w:val="00123104"/>
    <w:rsid w:val="001250F0"/>
    <w:rsid w:val="001251D5"/>
    <w:rsid w:val="00125574"/>
    <w:rsid w:val="00130320"/>
    <w:rsid w:val="00131EB9"/>
    <w:rsid w:val="0013208D"/>
    <w:rsid w:val="00132B5B"/>
    <w:rsid w:val="0013389F"/>
    <w:rsid w:val="001342B2"/>
    <w:rsid w:val="00134DF0"/>
    <w:rsid w:val="00134DF5"/>
    <w:rsid w:val="00135EAB"/>
    <w:rsid w:val="0013600A"/>
    <w:rsid w:val="00141223"/>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C29"/>
    <w:rsid w:val="00180E83"/>
    <w:rsid w:val="001826F9"/>
    <w:rsid w:val="00182E97"/>
    <w:rsid w:val="00183DA0"/>
    <w:rsid w:val="00185E3A"/>
    <w:rsid w:val="00187862"/>
    <w:rsid w:val="001901C8"/>
    <w:rsid w:val="001930CD"/>
    <w:rsid w:val="00193374"/>
    <w:rsid w:val="001934EB"/>
    <w:rsid w:val="00195C49"/>
    <w:rsid w:val="00195F1E"/>
    <w:rsid w:val="00197206"/>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2682"/>
    <w:rsid w:val="001E2E50"/>
    <w:rsid w:val="001E40D0"/>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590D"/>
    <w:rsid w:val="00256937"/>
    <w:rsid w:val="00262359"/>
    <w:rsid w:val="00263351"/>
    <w:rsid w:val="0026346B"/>
    <w:rsid w:val="0026372B"/>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2F405A"/>
    <w:rsid w:val="0030082F"/>
    <w:rsid w:val="0030390C"/>
    <w:rsid w:val="0030568A"/>
    <w:rsid w:val="003058D9"/>
    <w:rsid w:val="00306FE9"/>
    <w:rsid w:val="003114BD"/>
    <w:rsid w:val="00311E1A"/>
    <w:rsid w:val="00313DA7"/>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0692"/>
    <w:rsid w:val="00343C43"/>
    <w:rsid w:val="00344F50"/>
    <w:rsid w:val="003504B2"/>
    <w:rsid w:val="00350E18"/>
    <w:rsid w:val="00351956"/>
    <w:rsid w:val="0036452F"/>
    <w:rsid w:val="00364A59"/>
    <w:rsid w:val="00370709"/>
    <w:rsid w:val="00373E51"/>
    <w:rsid w:val="00374CD5"/>
    <w:rsid w:val="00383BFD"/>
    <w:rsid w:val="00391280"/>
    <w:rsid w:val="003927BD"/>
    <w:rsid w:val="003930C8"/>
    <w:rsid w:val="00395BDB"/>
    <w:rsid w:val="00396438"/>
    <w:rsid w:val="003A10CD"/>
    <w:rsid w:val="003A16DD"/>
    <w:rsid w:val="003B306C"/>
    <w:rsid w:val="003B373D"/>
    <w:rsid w:val="003B5F10"/>
    <w:rsid w:val="003B6FD4"/>
    <w:rsid w:val="003B791A"/>
    <w:rsid w:val="003B7A70"/>
    <w:rsid w:val="003C05C0"/>
    <w:rsid w:val="003C510F"/>
    <w:rsid w:val="003D06CE"/>
    <w:rsid w:val="003D095E"/>
    <w:rsid w:val="003D1C1D"/>
    <w:rsid w:val="003D2462"/>
    <w:rsid w:val="003D25F2"/>
    <w:rsid w:val="003E226B"/>
    <w:rsid w:val="003E3521"/>
    <w:rsid w:val="003E4694"/>
    <w:rsid w:val="003E5738"/>
    <w:rsid w:val="003F2318"/>
    <w:rsid w:val="003F300A"/>
    <w:rsid w:val="003F7894"/>
    <w:rsid w:val="00400CE1"/>
    <w:rsid w:val="00402D54"/>
    <w:rsid w:val="0040530E"/>
    <w:rsid w:val="004101A4"/>
    <w:rsid w:val="00413C5D"/>
    <w:rsid w:val="004207F5"/>
    <w:rsid w:val="00425871"/>
    <w:rsid w:val="0042689C"/>
    <w:rsid w:val="00426A41"/>
    <w:rsid w:val="00431E97"/>
    <w:rsid w:val="00435A84"/>
    <w:rsid w:val="00435D82"/>
    <w:rsid w:val="0044258F"/>
    <w:rsid w:val="00446B85"/>
    <w:rsid w:val="004518AB"/>
    <w:rsid w:val="00454D6E"/>
    <w:rsid w:val="00462229"/>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5364"/>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BAE"/>
    <w:rsid w:val="00514875"/>
    <w:rsid w:val="00514906"/>
    <w:rsid w:val="00517F91"/>
    <w:rsid w:val="00520FFB"/>
    <w:rsid w:val="00524822"/>
    <w:rsid w:val="00524B26"/>
    <w:rsid w:val="0052650B"/>
    <w:rsid w:val="00526D1F"/>
    <w:rsid w:val="00527127"/>
    <w:rsid w:val="00527D4B"/>
    <w:rsid w:val="00530C2F"/>
    <w:rsid w:val="005311DF"/>
    <w:rsid w:val="00531C81"/>
    <w:rsid w:val="0053236B"/>
    <w:rsid w:val="005329EA"/>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6AE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5980"/>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4476"/>
    <w:rsid w:val="00694B24"/>
    <w:rsid w:val="006966C7"/>
    <w:rsid w:val="006A21D8"/>
    <w:rsid w:val="006A2E92"/>
    <w:rsid w:val="006A7969"/>
    <w:rsid w:val="006A7C37"/>
    <w:rsid w:val="006B2D3F"/>
    <w:rsid w:val="006B4584"/>
    <w:rsid w:val="006B46A8"/>
    <w:rsid w:val="006B63FD"/>
    <w:rsid w:val="006B7AEE"/>
    <w:rsid w:val="006C00B9"/>
    <w:rsid w:val="006C095C"/>
    <w:rsid w:val="006C0BAA"/>
    <w:rsid w:val="006C0E3C"/>
    <w:rsid w:val="006C50E1"/>
    <w:rsid w:val="006C610D"/>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15F5"/>
    <w:rsid w:val="00702A68"/>
    <w:rsid w:val="00703378"/>
    <w:rsid w:val="00704ADA"/>
    <w:rsid w:val="00706246"/>
    <w:rsid w:val="00710226"/>
    <w:rsid w:val="00713C37"/>
    <w:rsid w:val="0071607F"/>
    <w:rsid w:val="00716360"/>
    <w:rsid w:val="0071675B"/>
    <w:rsid w:val="00726226"/>
    <w:rsid w:val="00727F3A"/>
    <w:rsid w:val="00731178"/>
    <w:rsid w:val="007311E3"/>
    <w:rsid w:val="007317C0"/>
    <w:rsid w:val="007337B5"/>
    <w:rsid w:val="007351E8"/>
    <w:rsid w:val="00735CDA"/>
    <w:rsid w:val="007369AD"/>
    <w:rsid w:val="0074002E"/>
    <w:rsid w:val="00741DA8"/>
    <w:rsid w:val="00743BCB"/>
    <w:rsid w:val="007446BE"/>
    <w:rsid w:val="00744F45"/>
    <w:rsid w:val="0074788A"/>
    <w:rsid w:val="00750728"/>
    <w:rsid w:val="00750D86"/>
    <w:rsid w:val="0075267F"/>
    <w:rsid w:val="0075299A"/>
    <w:rsid w:val="0075428A"/>
    <w:rsid w:val="00755E62"/>
    <w:rsid w:val="007606E7"/>
    <w:rsid w:val="00761E9F"/>
    <w:rsid w:val="007629B7"/>
    <w:rsid w:val="00763C51"/>
    <w:rsid w:val="00766E80"/>
    <w:rsid w:val="0077059D"/>
    <w:rsid w:val="007711A0"/>
    <w:rsid w:val="00774A5C"/>
    <w:rsid w:val="00775A9A"/>
    <w:rsid w:val="00780773"/>
    <w:rsid w:val="00784D24"/>
    <w:rsid w:val="00786500"/>
    <w:rsid w:val="007915A8"/>
    <w:rsid w:val="00791781"/>
    <w:rsid w:val="007922E6"/>
    <w:rsid w:val="00792B23"/>
    <w:rsid w:val="00794337"/>
    <w:rsid w:val="00794B75"/>
    <w:rsid w:val="007958EE"/>
    <w:rsid w:val="0079714E"/>
    <w:rsid w:val="00797DF3"/>
    <w:rsid w:val="007A1152"/>
    <w:rsid w:val="007A423E"/>
    <w:rsid w:val="007A4CFE"/>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6A54"/>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40D4"/>
    <w:rsid w:val="008646C2"/>
    <w:rsid w:val="00864D21"/>
    <w:rsid w:val="00865A88"/>
    <w:rsid w:val="0086737B"/>
    <w:rsid w:val="008675A0"/>
    <w:rsid w:val="0087305F"/>
    <w:rsid w:val="008759A6"/>
    <w:rsid w:val="008761C0"/>
    <w:rsid w:val="00877C46"/>
    <w:rsid w:val="00881761"/>
    <w:rsid w:val="00881C2C"/>
    <w:rsid w:val="00884938"/>
    <w:rsid w:val="008853C4"/>
    <w:rsid w:val="00885A34"/>
    <w:rsid w:val="00886A99"/>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C77DA"/>
    <w:rsid w:val="008D018B"/>
    <w:rsid w:val="008D0D35"/>
    <w:rsid w:val="008D13F0"/>
    <w:rsid w:val="008D1FC1"/>
    <w:rsid w:val="008D4D76"/>
    <w:rsid w:val="008D60E9"/>
    <w:rsid w:val="008E1014"/>
    <w:rsid w:val="008E2147"/>
    <w:rsid w:val="008E5EEB"/>
    <w:rsid w:val="008F06A3"/>
    <w:rsid w:val="008F299B"/>
    <w:rsid w:val="008F71F3"/>
    <w:rsid w:val="009009C2"/>
    <w:rsid w:val="009032F2"/>
    <w:rsid w:val="009055E3"/>
    <w:rsid w:val="00911558"/>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6F7"/>
    <w:rsid w:val="0098381D"/>
    <w:rsid w:val="009946F7"/>
    <w:rsid w:val="009A06AA"/>
    <w:rsid w:val="009A0FA5"/>
    <w:rsid w:val="009A2C6D"/>
    <w:rsid w:val="009A412A"/>
    <w:rsid w:val="009A7AE0"/>
    <w:rsid w:val="009B0E0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A74D5"/>
    <w:rsid w:val="00AB00BF"/>
    <w:rsid w:val="00AB22AA"/>
    <w:rsid w:val="00AB6F63"/>
    <w:rsid w:val="00AB7616"/>
    <w:rsid w:val="00AB79A0"/>
    <w:rsid w:val="00AC549A"/>
    <w:rsid w:val="00AC6E64"/>
    <w:rsid w:val="00AD07F9"/>
    <w:rsid w:val="00AD2A6F"/>
    <w:rsid w:val="00AD44D3"/>
    <w:rsid w:val="00AD68AA"/>
    <w:rsid w:val="00AD68C6"/>
    <w:rsid w:val="00AD69DC"/>
    <w:rsid w:val="00AE0F19"/>
    <w:rsid w:val="00AE3395"/>
    <w:rsid w:val="00AE53EC"/>
    <w:rsid w:val="00AE56CB"/>
    <w:rsid w:val="00AE7803"/>
    <w:rsid w:val="00AF19CC"/>
    <w:rsid w:val="00AF41BE"/>
    <w:rsid w:val="00AF422F"/>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18FA"/>
    <w:rsid w:val="00B3377B"/>
    <w:rsid w:val="00B34386"/>
    <w:rsid w:val="00B35016"/>
    <w:rsid w:val="00B37301"/>
    <w:rsid w:val="00B37553"/>
    <w:rsid w:val="00B37713"/>
    <w:rsid w:val="00B4018B"/>
    <w:rsid w:val="00B42062"/>
    <w:rsid w:val="00B43521"/>
    <w:rsid w:val="00B445A1"/>
    <w:rsid w:val="00B50885"/>
    <w:rsid w:val="00B50DAA"/>
    <w:rsid w:val="00B51664"/>
    <w:rsid w:val="00B52439"/>
    <w:rsid w:val="00B52626"/>
    <w:rsid w:val="00B536E6"/>
    <w:rsid w:val="00B53CCD"/>
    <w:rsid w:val="00B5487D"/>
    <w:rsid w:val="00B553BC"/>
    <w:rsid w:val="00B55614"/>
    <w:rsid w:val="00B55F89"/>
    <w:rsid w:val="00B63529"/>
    <w:rsid w:val="00B63591"/>
    <w:rsid w:val="00B63A29"/>
    <w:rsid w:val="00B64D42"/>
    <w:rsid w:val="00B650E2"/>
    <w:rsid w:val="00B656C5"/>
    <w:rsid w:val="00B65912"/>
    <w:rsid w:val="00B676CB"/>
    <w:rsid w:val="00B6777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762D"/>
    <w:rsid w:val="00BA06B9"/>
    <w:rsid w:val="00BA2073"/>
    <w:rsid w:val="00BA4949"/>
    <w:rsid w:val="00BA4BA4"/>
    <w:rsid w:val="00BA5488"/>
    <w:rsid w:val="00BA5D3D"/>
    <w:rsid w:val="00BB0A92"/>
    <w:rsid w:val="00BB3542"/>
    <w:rsid w:val="00BB3FB4"/>
    <w:rsid w:val="00BC078B"/>
    <w:rsid w:val="00BC238C"/>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32A3"/>
    <w:rsid w:val="00C041CA"/>
    <w:rsid w:val="00C055D7"/>
    <w:rsid w:val="00C05C05"/>
    <w:rsid w:val="00C05C98"/>
    <w:rsid w:val="00C120D8"/>
    <w:rsid w:val="00C1225E"/>
    <w:rsid w:val="00C130C2"/>
    <w:rsid w:val="00C130CC"/>
    <w:rsid w:val="00C20EE9"/>
    <w:rsid w:val="00C25454"/>
    <w:rsid w:val="00C30460"/>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032C"/>
    <w:rsid w:val="00C74D5B"/>
    <w:rsid w:val="00C77864"/>
    <w:rsid w:val="00C8004D"/>
    <w:rsid w:val="00C80D3E"/>
    <w:rsid w:val="00C834F8"/>
    <w:rsid w:val="00C847C4"/>
    <w:rsid w:val="00C85184"/>
    <w:rsid w:val="00C91C71"/>
    <w:rsid w:val="00C9214B"/>
    <w:rsid w:val="00C923B4"/>
    <w:rsid w:val="00C938FF"/>
    <w:rsid w:val="00C94028"/>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1FDB"/>
    <w:rsid w:val="00D63913"/>
    <w:rsid w:val="00D64099"/>
    <w:rsid w:val="00D6646D"/>
    <w:rsid w:val="00D6663A"/>
    <w:rsid w:val="00D66E16"/>
    <w:rsid w:val="00D67606"/>
    <w:rsid w:val="00D67E84"/>
    <w:rsid w:val="00D71DAB"/>
    <w:rsid w:val="00D745DA"/>
    <w:rsid w:val="00D75027"/>
    <w:rsid w:val="00D75984"/>
    <w:rsid w:val="00D75C63"/>
    <w:rsid w:val="00D77C08"/>
    <w:rsid w:val="00D81AF8"/>
    <w:rsid w:val="00D82973"/>
    <w:rsid w:val="00D8360E"/>
    <w:rsid w:val="00D844B0"/>
    <w:rsid w:val="00D859A4"/>
    <w:rsid w:val="00D90C2E"/>
    <w:rsid w:val="00D919ED"/>
    <w:rsid w:val="00D93173"/>
    <w:rsid w:val="00D9442F"/>
    <w:rsid w:val="00D9503A"/>
    <w:rsid w:val="00D95B29"/>
    <w:rsid w:val="00D96463"/>
    <w:rsid w:val="00D974C3"/>
    <w:rsid w:val="00DA0CBB"/>
    <w:rsid w:val="00DA158B"/>
    <w:rsid w:val="00DA1CB7"/>
    <w:rsid w:val="00DA1F50"/>
    <w:rsid w:val="00DA1F89"/>
    <w:rsid w:val="00DA2CFF"/>
    <w:rsid w:val="00DA3BC2"/>
    <w:rsid w:val="00DA497C"/>
    <w:rsid w:val="00DA6939"/>
    <w:rsid w:val="00DA7CED"/>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3F6C"/>
    <w:rsid w:val="00E04B54"/>
    <w:rsid w:val="00E050C0"/>
    <w:rsid w:val="00E07FEA"/>
    <w:rsid w:val="00E107A9"/>
    <w:rsid w:val="00E1408F"/>
    <w:rsid w:val="00E14294"/>
    <w:rsid w:val="00E14AA5"/>
    <w:rsid w:val="00E15EC2"/>
    <w:rsid w:val="00E17A0D"/>
    <w:rsid w:val="00E17A40"/>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36"/>
    <w:rsid w:val="00E41A6D"/>
    <w:rsid w:val="00E41FC1"/>
    <w:rsid w:val="00E4257E"/>
    <w:rsid w:val="00E450BA"/>
    <w:rsid w:val="00E51FA9"/>
    <w:rsid w:val="00E52675"/>
    <w:rsid w:val="00E54B6C"/>
    <w:rsid w:val="00E56A12"/>
    <w:rsid w:val="00E57390"/>
    <w:rsid w:val="00E6158A"/>
    <w:rsid w:val="00E619EB"/>
    <w:rsid w:val="00E66748"/>
    <w:rsid w:val="00E66B08"/>
    <w:rsid w:val="00E74323"/>
    <w:rsid w:val="00E777CF"/>
    <w:rsid w:val="00E8306F"/>
    <w:rsid w:val="00E83AA8"/>
    <w:rsid w:val="00E84570"/>
    <w:rsid w:val="00E84B3E"/>
    <w:rsid w:val="00E87569"/>
    <w:rsid w:val="00E93058"/>
    <w:rsid w:val="00E964FC"/>
    <w:rsid w:val="00E96F03"/>
    <w:rsid w:val="00EA3A5E"/>
    <w:rsid w:val="00EA43B6"/>
    <w:rsid w:val="00EB03C2"/>
    <w:rsid w:val="00EB297F"/>
    <w:rsid w:val="00EB31AB"/>
    <w:rsid w:val="00EB5552"/>
    <w:rsid w:val="00EB58AD"/>
    <w:rsid w:val="00EB71BB"/>
    <w:rsid w:val="00EC3FCF"/>
    <w:rsid w:val="00EC554A"/>
    <w:rsid w:val="00ED0975"/>
    <w:rsid w:val="00ED4F81"/>
    <w:rsid w:val="00ED549B"/>
    <w:rsid w:val="00ED7D85"/>
    <w:rsid w:val="00EE0300"/>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0E19"/>
    <w:rsid w:val="00F03F34"/>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6F0"/>
    <w:rsid w:val="00F9204B"/>
    <w:rsid w:val="00F92D0E"/>
    <w:rsid w:val="00F97097"/>
    <w:rsid w:val="00FA07D8"/>
    <w:rsid w:val="00FA1F6B"/>
    <w:rsid w:val="00FA3315"/>
    <w:rsid w:val="00FA37E5"/>
    <w:rsid w:val="00FA3B9D"/>
    <w:rsid w:val="00FA448C"/>
    <w:rsid w:val="00FA6648"/>
    <w:rsid w:val="00FA6887"/>
    <w:rsid w:val="00FA7CDB"/>
    <w:rsid w:val="00FB4751"/>
    <w:rsid w:val="00FB666A"/>
    <w:rsid w:val="00FB6E94"/>
    <w:rsid w:val="00FB7D30"/>
    <w:rsid w:val="00FC0F48"/>
    <w:rsid w:val="00FC1724"/>
    <w:rsid w:val="00FC1AC9"/>
    <w:rsid w:val="00FC1F59"/>
    <w:rsid w:val="00FC202C"/>
    <w:rsid w:val="00FC2113"/>
    <w:rsid w:val="00FC4711"/>
    <w:rsid w:val="00FC5824"/>
    <w:rsid w:val="00FD0F36"/>
    <w:rsid w:val="00FD1754"/>
    <w:rsid w:val="00FD4897"/>
    <w:rsid w:val="00FD5268"/>
    <w:rsid w:val="00FD53AE"/>
    <w:rsid w:val="00FD5C7E"/>
    <w:rsid w:val="00FD60C7"/>
    <w:rsid w:val="00FD6454"/>
    <w:rsid w:val="00FD6503"/>
    <w:rsid w:val="00FE547B"/>
    <w:rsid w:val="00FE5BD5"/>
    <w:rsid w:val="00FF5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C309"/>
  <w15:docId w15:val="{A1D82B69-B9D1-4042-BD61-7EBAE04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 w:type="paragraph" w:styleId="KonuBal">
    <w:name w:val="Title"/>
    <w:basedOn w:val="Normal"/>
    <w:link w:val="KonuBalChar"/>
    <w:qFormat/>
    <w:rsid w:val="00340692"/>
    <w:pPr>
      <w:ind w:left="-57"/>
      <w:jc w:val="center"/>
      <w:outlineLvl w:val="0"/>
    </w:pPr>
    <w:rPr>
      <w:szCs w:val="20"/>
      <w:lang w:val="x-none"/>
    </w:rPr>
  </w:style>
  <w:style w:type="character" w:customStyle="1" w:styleId="KonuBalChar">
    <w:name w:val="Konu Başlığı Char"/>
    <w:basedOn w:val="VarsaylanParagrafYazTipi"/>
    <w:link w:val="KonuBal"/>
    <w:rsid w:val="00340692"/>
    <w:rPr>
      <w:rFonts w:ascii="Times New Roman" w:eastAsia="Times New Roman" w:hAnsi="Times New Roman" w:cs="Times New Roman"/>
      <w:sz w:val="24"/>
      <w:szCs w:val="20"/>
      <w:lang w:val="x-none" w:eastAsia="tr-TR"/>
    </w:rPr>
  </w:style>
  <w:style w:type="character" w:styleId="KitapBal">
    <w:name w:val="Book Title"/>
    <w:uiPriority w:val="33"/>
    <w:qFormat/>
    <w:rsid w:val="007915A8"/>
    <w:rPr>
      <w:b/>
      <w:bCs/>
      <w:i/>
      <w:iCs/>
      <w:spacing w:val="5"/>
    </w:rPr>
  </w:style>
  <w:style w:type="character" w:styleId="Gl">
    <w:name w:val="Strong"/>
    <w:uiPriority w:val="22"/>
    <w:qFormat/>
    <w:rsid w:val="000A5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78261922">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388579409">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543173297">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936642050">
      <w:bodyDiv w:val="1"/>
      <w:marLeft w:val="0"/>
      <w:marRight w:val="0"/>
      <w:marTop w:val="0"/>
      <w:marBottom w:val="0"/>
      <w:divBdr>
        <w:top w:val="none" w:sz="0" w:space="0" w:color="auto"/>
        <w:left w:val="none" w:sz="0" w:space="0" w:color="auto"/>
        <w:bottom w:val="none" w:sz="0" w:space="0" w:color="auto"/>
        <w:right w:val="none" w:sz="0" w:space="0" w:color="auto"/>
      </w:divBdr>
    </w:div>
    <w:div w:id="945891761">
      <w:bodyDiv w:val="1"/>
      <w:marLeft w:val="0"/>
      <w:marRight w:val="0"/>
      <w:marTop w:val="0"/>
      <w:marBottom w:val="0"/>
      <w:divBdr>
        <w:top w:val="none" w:sz="0" w:space="0" w:color="auto"/>
        <w:left w:val="none" w:sz="0" w:space="0" w:color="auto"/>
        <w:bottom w:val="none" w:sz="0" w:space="0" w:color="auto"/>
        <w:right w:val="none" w:sz="0" w:space="0" w:color="auto"/>
      </w:divBdr>
    </w:div>
    <w:div w:id="1043095723">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1823041611">
      <w:bodyDiv w:val="1"/>
      <w:marLeft w:val="0"/>
      <w:marRight w:val="0"/>
      <w:marTop w:val="0"/>
      <w:marBottom w:val="0"/>
      <w:divBdr>
        <w:top w:val="none" w:sz="0" w:space="0" w:color="auto"/>
        <w:left w:val="none" w:sz="0" w:space="0" w:color="auto"/>
        <w:bottom w:val="none" w:sz="0" w:space="0" w:color="auto"/>
        <w:right w:val="none" w:sz="0" w:space="0" w:color="auto"/>
      </w:divBdr>
    </w:div>
    <w:div w:id="1876887170">
      <w:bodyDiv w:val="1"/>
      <w:marLeft w:val="0"/>
      <w:marRight w:val="0"/>
      <w:marTop w:val="0"/>
      <w:marBottom w:val="0"/>
      <w:divBdr>
        <w:top w:val="none" w:sz="0" w:space="0" w:color="auto"/>
        <w:left w:val="none" w:sz="0" w:space="0" w:color="auto"/>
        <w:bottom w:val="none" w:sz="0" w:space="0" w:color="auto"/>
        <w:right w:val="none" w:sz="0" w:space="0" w:color="auto"/>
      </w:divBdr>
    </w:div>
    <w:div w:id="1927613122">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 w:id="213655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AE12B-6B98-472F-8E84-C3D94A71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628</Words>
  <Characters>3582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 SOYLU</cp:lastModifiedBy>
  <cp:revision>55</cp:revision>
  <cp:lastPrinted>2021-01-14T07:23:00Z</cp:lastPrinted>
  <dcterms:created xsi:type="dcterms:W3CDTF">2022-04-05T10:00:00Z</dcterms:created>
  <dcterms:modified xsi:type="dcterms:W3CDTF">2024-12-13T07:22:00Z</dcterms:modified>
</cp:coreProperties>
</file>